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72F0E" w14:textId="77777777" w:rsidR="00EC2C92" w:rsidRDefault="00EC2C92" w:rsidP="001C3009">
      <w:pPr>
        <w:pStyle w:val="Heading1"/>
        <w:spacing w:before="0" w:after="0" w:line="240" w:lineRule="auto"/>
        <w:rPr>
          <w:rFonts w:asciiTheme="minorHAnsi" w:hAnsiTheme="minorHAnsi"/>
          <w:sz w:val="30"/>
          <w:szCs w:val="30"/>
        </w:rPr>
      </w:pPr>
    </w:p>
    <w:p w14:paraId="2FF0DA27" w14:textId="77777777" w:rsidR="00EC2C92" w:rsidRDefault="00EC2C92" w:rsidP="001C3009">
      <w:pPr>
        <w:pStyle w:val="Heading1"/>
        <w:spacing w:before="0" w:after="0" w:line="240" w:lineRule="auto"/>
        <w:rPr>
          <w:rFonts w:asciiTheme="minorHAnsi" w:hAnsiTheme="minorHAnsi"/>
          <w:sz w:val="30"/>
          <w:szCs w:val="30"/>
        </w:rPr>
      </w:pPr>
    </w:p>
    <w:p w14:paraId="685259B8" w14:textId="26D7E395" w:rsidR="00F5558B" w:rsidRPr="00DB491B" w:rsidRDefault="00F5558B" w:rsidP="00F5558B">
      <w:pPr>
        <w:spacing w:after="0"/>
        <w:contextualSpacing/>
        <w:jc w:val="center"/>
        <w:rPr>
          <w:rFonts w:ascii="Open Sans" w:hAnsi="Open Sans" w:cs="Open Sans"/>
        </w:rPr>
      </w:pPr>
      <w:r w:rsidRPr="00F5558B">
        <w:rPr>
          <w:rStyle w:val="Heading1Char"/>
          <w:rFonts w:ascii="Open Sans" w:hAnsi="Open Sans" w:cs="Open Sans"/>
          <w:b/>
          <w:bCs/>
          <w:sz w:val="24"/>
          <w:szCs w:val="24"/>
        </w:rPr>
        <w:t>President’s Advisory Committee on Disability Issues</w:t>
      </w:r>
      <w:r w:rsidRPr="00F5558B">
        <w:rPr>
          <w:sz w:val="24"/>
          <w:szCs w:val="24"/>
        </w:rPr>
        <w:br/>
      </w:r>
      <w:r w:rsidR="00197D91">
        <w:rPr>
          <w:rStyle w:val="Heading1Char"/>
          <w:rFonts w:ascii="Open Sans" w:eastAsia="Open Sans" w:hAnsi="Open Sans" w:cs="Open Sans"/>
          <w:sz w:val="22"/>
          <w:szCs w:val="22"/>
        </w:rPr>
        <w:t>Spring 2025</w:t>
      </w:r>
      <w:r w:rsidRPr="42A50074">
        <w:rPr>
          <w:rStyle w:val="Heading1Char"/>
          <w:rFonts w:ascii="Open Sans" w:eastAsia="Open Sans" w:hAnsi="Open Sans" w:cs="Open Sans"/>
          <w:sz w:val="22"/>
          <w:szCs w:val="22"/>
        </w:rPr>
        <w:t xml:space="preserve"> Meeting </w:t>
      </w:r>
      <w:r>
        <w:rPr>
          <w:rStyle w:val="Heading1Char"/>
          <w:rFonts w:ascii="Open Sans" w:eastAsia="Open Sans" w:hAnsi="Open Sans" w:cs="Open Sans"/>
          <w:sz w:val="22"/>
          <w:szCs w:val="22"/>
        </w:rPr>
        <w:t>Minutes</w:t>
      </w:r>
      <w:r>
        <w:br/>
      </w:r>
      <w:r w:rsidR="00197D91">
        <w:rPr>
          <w:rFonts w:ascii="Open Sans" w:hAnsi="Open Sans" w:cs="Open Sans"/>
        </w:rPr>
        <w:t>4</w:t>
      </w:r>
      <w:r w:rsidRPr="42A50074">
        <w:rPr>
          <w:rFonts w:ascii="Open Sans" w:hAnsi="Open Sans" w:cs="Open Sans"/>
        </w:rPr>
        <w:t>/10/202</w:t>
      </w:r>
      <w:r w:rsidR="00197D91">
        <w:rPr>
          <w:rFonts w:ascii="Open Sans" w:hAnsi="Open Sans" w:cs="Open Sans"/>
        </w:rPr>
        <w:t>5</w:t>
      </w:r>
      <w:r>
        <w:rPr>
          <w:rFonts w:ascii="Open Sans" w:hAnsi="Open Sans" w:cs="Open Sans"/>
        </w:rPr>
        <w:t>, via ZOOM</w:t>
      </w:r>
      <w:r>
        <w:br/>
      </w:r>
    </w:p>
    <w:p w14:paraId="3D9A3102" w14:textId="2A6A66F6" w:rsidR="00090311" w:rsidRPr="001C3009" w:rsidRDefault="00090311" w:rsidP="001C3009">
      <w:pPr>
        <w:pStyle w:val="Heading1"/>
        <w:spacing w:before="0" w:after="0" w:line="240" w:lineRule="auto"/>
        <w:rPr>
          <w:rFonts w:asciiTheme="minorHAnsi" w:hAnsiTheme="minorHAnsi"/>
          <w:sz w:val="30"/>
          <w:szCs w:val="30"/>
        </w:rPr>
      </w:pPr>
      <w:r w:rsidRPr="001C3009">
        <w:rPr>
          <w:rFonts w:asciiTheme="minorHAnsi" w:hAnsiTheme="minorHAnsi"/>
          <w:sz w:val="30"/>
          <w:szCs w:val="30"/>
        </w:rPr>
        <w:t>Administrative Items</w:t>
      </w:r>
    </w:p>
    <w:p w14:paraId="45B5B160" w14:textId="77777777" w:rsidR="00CD7350" w:rsidRPr="001C3009" w:rsidRDefault="00CD7350" w:rsidP="001C3009">
      <w:pPr>
        <w:spacing w:after="0" w:line="240" w:lineRule="auto"/>
      </w:pPr>
    </w:p>
    <w:p w14:paraId="25D932B4" w14:textId="04DA4C81" w:rsidR="00090311" w:rsidRPr="00580DB2" w:rsidRDefault="00090311" w:rsidP="001C3009">
      <w:pPr>
        <w:pStyle w:val="Heading2"/>
        <w:spacing w:before="0" w:after="0" w:line="240" w:lineRule="auto"/>
        <w:rPr>
          <w:rFonts w:asciiTheme="minorHAnsi" w:hAnsiTheme="minorHAnsi"/>
          <w:sz w:val="26"/>
          <w:szCs w:val="26"/>
        </w:rPr>
      </w:pPr>
      <w:proofErr w:type="gramStart"/>
      <w:r w:rsidRPr="00580DB2">
        <w:rPr>
          <w:rFonts w:asciiTheme="minorHAnsi" w:hAnsiTheme="minorHAnsi"/>
          <w:sz w:val="26"/>
          <w:szCs w:val="26"/>
        </w:rPr>
        <w:t>Introductions</w:t>
      </w:r>
      <w:proofErr w:type="gramEnd"/>
    </w:p>
    <w:p w14:paraId="382A5C19" w14:textId="4396FE24" w:rsidR="00CD7350" w:rsidRDefault="00B67044" w:rsidP="001C3009">
      <w:pPr>
        <w:spacing w:after="0" w:line="240" w:lineRule="auto"/>
      </w:pPr>
      <w:r w:rsidRPr="0007682A">
        <w:rPr>
          <w:u w:val="single"/>
        </w:rPr>
        <w:t>Present:</w:t>
      </w:r>
      <w:r>
        <w:t xml:space="preserve"> </w:t>
      </w:r>
      <w:r w:rsidR="00197D91" w:rsidRPr="00197D91">
        <w:t>Elizabeth Watson, John Achter, Ruben Mota, Al Nemec, Top Tantivivat, Shannon Aylesworth, Jason Zapf, Ann Murphy, Kristen Jasperson, Teresa Davis</w:t>
      </w:r>
    </w:p>
    <w:p w14:paraId="0357CC73" w14:textId="71C1D591" w:rsidR="00411A4C" w:rsidRDefault="00411A4C" w:rsidP="001C3009">
      <w:pPr>
        <w:spacing w:after="0" w:line="240" w:lineRule="auto"/>
      </w:pPr>
      <w:r w:rsidRPr="00102452">
        <w:rPr>
          <w:u w:val="single"/>
        </w:rPr>
        <w:t>Absent:</w:t>
      </w:r>
      <w:r>
        <w:t xml:space="preserve"> </w:t>
      </w:r>
      <w:r w:rsidR="00102452">
        <w:t xml:space="preserve">Eric Roesler, </w:t>
      </w:r>
      <w:r>
        <w:t>Victoria</w:t>
      </w:r>
      <w:r w:rsidR="00102452">
        <w:t xml:space="preserve"> Moerchen</w:t>
      </w:r>
    </w:p>
    <w:p w14:paraId="7226D507" w14:textId="77777777" w:rsidR="00197D91" w:rsidRPr="00197D91" w:rsidRDefault="00197D91" w:rsidP="001C3009">
      <w:pPr>
        <w:spacing w:after="0" w:line="240" w:lineRule="auto"/>
      </w:pPr>
    </w:p>
    <w:p w14:paraId="252B1E05" w14:textId="31220ADA" w:rsidR="00090311" w:rsidRPr="00580DB2" w:rsidRDefault="00090311" w:rsidP="001C3009">
      <w:pPr>
        <w:pStyle w:val="Heading2"/>
        <w:spacing w:before="0" w:after="0" w:line="240" w:lineRule="auto"/>
        <w:rPr>
          <w:rFonts w:asciiTheme="minorHAnsi" w:hAnsiTheme="minorHAnsi"/>
          <w:sz w:val="26"/>
          <w:szCs w:val="26"/>
        </w:rPr>
      </w:pPr>
      <w:r w:rsidRPr="00580DB2">
        <w:rPr>
          <w:rFonts w:asciiTheme="minorHAnsi" w:hAnsiTheme="minorHAnsi"/>
          <w:sz w:val="26"/>
          <w:szCs w:val="26"/>
        </w:rPr>
        <w:t xml:space="preserve">Verify </w:t>
      </w:r>
      <w:r w:rsidR="008E5EFB">
        <w:rPr>
          <w:rFonts w:asciiTheme="minorHAnsi" w:hAnsiTheme="minorHAnsi"/>
          <w:sz w:val="26"/>
          <w:szCs w:val="26"/>
        </w:rPr>
        <w:t>R</w:t>
      </w:r>
      <w:r w:rsidRPr="00580DB2">
        <w:rPr>
          <w:rFonts w:asciiTheme="minorHAnsi" w:hAnsiTheme="minorHAnsi"/>
          <w:sz w:val="26"/>
          <w:szCs w:val="26"/>
        </w:rPr>
        <w:t>oster</w:t>
      </w:r>
    </w:p>
    <w:p w14:paraId="5B05EDE6" w14:textId="6C378E09" w:rsidR="00197D91" w:rsidRDefault="00197D91" w:rsidP="00197D91">
      <w:pPr>
        <w:spacing w:after="0" w:line="240" w:lineRule="auto"/>
      </w:pPr>
      <w:r>
        <w:t>Al through June 2026</w:t>
      </w:r>
    </w:p>
    <w:p w14:paraId="0D846A19" w14:textId="7DCEE8F9" w:rsidR="00197D91" w:rsidRDefault="00197D91" w:rsidP="00197D91">
      <w:pPr>
        <w:spacing w:after="0" w:line="240" w:lineRule="auto"/>
      </w:pPr>
      <w:r>
        <w:t xml:space="preserve">Ann through June 2026 </w:t>
      </w:r>
    </w:p>
    <w:p w14:paraId="2BE6F6E2" w14:textId="160EF173" w:rsidR="00197D91" w:rsidRDefault="00197D91" w:rsidP="00197D91">
      <w:pPr>
        <w:spacing w:after="0" w:line="240" w:lineRule="auto"/>
      </w:pPr>
      <w:r>
        <w:t>Elizabeth through June 2026</w:t>
      </w:r>
    </w:p>
    <w:p w14:paraId="5699FF9C" w14:textId="6934EF58" w:rsidR="00197D91" w:rsidRDefault="00197D91" w:rsidP="00197D91">
      <w:pPr>
        <w:spacing w:after="0" w:line="240" w:lineRule="auto"/>
      </w:pPr>
      <w:r>
        <w:t xml:space="preserve">Eric through June 2024 </w:t>
      </w:r>
    </w:p>
    <w:p w14:paraId="6CEFF6C2" w14:textId="715ADCAF" w:rsidR="00197D91" w:rsidRDefault="00197D91" w:rsidP="00197D91">
      <w:pPr>
        <w:spacing w:after="0" w:line="240" w:lineRule="auto"/>
      </w:pPr>
      <w:r>
        <w:t>Jason through June 2026</w:t>
      </w:r>
    </w:p>
    <w:p w14:paraId="4CDA70AE" w14:textId="0110D2BC" w:rsidR="00197D91" w:rsidRDefault="00197D91" w:rsidP="00197D91">
      <w:pPr>
        <w:spacing w:after="0" w:line="240" w:lineRule="auto"/>
      </w:pPr>
      <w:r>
        <w:t>Ruben through June 2026</w:t>
      </w:r>
    </w:p>
    <w:p w14:paraId="732194F4" w14:textId="791485D5" w:rsidR="00197D91" w:rsidRDefault="00197D91" w:rsidP="00197D91">
      <w:pPr>
        <w:spacing w:after="0" w:line="240" w:lineRule="auto"/>
      </w:pPr>
      <w:r>
        <w:t>Shannon through June 2026</w:t>
      </w:r>
    </w:p>
    <w:p w14:paraId="6A5C5B5C" w14:textId="0AC3421E" w:rsidR="00197D91" w:rsidRDefault="00197D91" w:rsidP="00197D91">
      <w:pPr>
        <w:spacing w:after="0" w:line="240" w:lineRule="auto"/>
      </w:pPr>
      <w:r>
        <w:t>Teresa Davis through June 2025</w:t>
      </w:r>
    </w:p>
    <w:p w14:paraId="7429C909" w14:textId="1FDF79F8" w:rsidR="00197D91" w:rsidRDefault="00197D91" w:rsidP="00197D91">
      <w:pPr>
        <w:spacing w:after="0" w:line="240" w:lineRule="auto"/>
      </w:pPr>
      <w:r>
        <w:t>Top through June 2025</w:t>
      </w:r>
    </w:p>
    <w:p w14:paraId="02125EB3" w14:textId="31202B70" w:rsidR="00197D91" w:rsidRDefault="00197D91" w:rsidP="00197D91">
      <w:pPr>
        <w:spacing w:after="0" w:line="240" w:lineRule="auto"/>
      </w:pPr>
      <w:r>
        <w:t>Vicki through June 2025</w:t>
      </w:r>
    </w:p>
    <w:p w14:paraId="20CDB186" w14:textId="77777777" w:rsidR="00197D91" w:rsidRDefault="00197D91" w:rsidP="00197D91">
      <w:pPr>
        <w:spacing w:after="0" w:line="240" w:lineRule="auto"/>
      </w:pPr>
    </w:p>
    <w:p w14:paraId="7C0D49F3" w14:textId="726F5612" w:rsidR="006E5B22" w:rsidRDefault="006E5B22" w:rsidP="006E5B22">
      <w:pPr>
        <w:spacing w:after="0" w:line="240" w:lineRule="auto"/>
      </w:pPr>
      <w:r>
        <w:t>Co-chair terms: Ruben and Elizabeth continue through spring 2026</w:t>
      </w:r>
    </w:p>
    <w:p w14:paraId="7A53F937" w14:textId="77777777" w:rsidR="006E5B22" w:rsidRDefault="006E5B22" w:rsidP="006E5B22">
      <w:pPr>
        <w:spacing w:after="0" w:line="240" w:lineRule="auto"/>
      </w:pPr>
    </w:p>
    <w:p w14:paraId="03E52655" w14:textId="399AEBBD" w:rsidR="00197D91" w:rsidRDefault="00197D91" w:rsidP="006E5B22">
      <w:pPr>
        <w:spacing w:after="0" w:line="240" w:lineRule="auto"/>
      </w:pPr>
      <w:r>
        <w:t>Need to recruit a student or two</w:t>
      </w:r>
      <w:r w:rsidR="006E5B22">
        <w:t xml:space="preserve"> e</w:t>
      </w:r>
      <w:r>
        <w:t>ither through PACDI or student shared governance</w:t>
      </w:r>
    </w:p>
    <w:p w14:paraId="3D508E6A" w14:textId="77777777" w:rsidR="00197D91" w:rsidRDefault="00197D91" w:rsidP="006E5B22">
      <w:pPr>
        <w:pStyle w:val="ListParagraph"/>
        <w:numPr>
          <w:ilvl w:val="0"/>
          <w:numId w:val="17"/>
        </w:numPr>
        <w:spacing w:after="0" w:line="240" w:lineRule="auto"/>
      </w:pPr>
      <w:r>
        <w:t>Maybe student who uses assistive tech – Shannon might know someone; shares with Ruben/Elizabeth</w:t>
      </w:r>
    </w:p>
    <w:p w14:paraId="5A61058E" w14:textId="6D02CDE1" w:rsidR="00197D91" w:rsidRDefault="00197D91" w:rsidP="006E5B22">
      <w:pPr>
        <w:pStyle w:val="ListParagraph"/>
        <w:numPr>
          <w:ilvl w:val="0"/>
          <w:numId w:val="17"/>
        </w:numPr>
        <w:spacing w:after="0" w:line="240" w:lineRule="auto"/>
      </w:pPr>
      <w:r>
        <w:t xml:space="preserve">Recruitment announcement through student shared governance and with </w:t>
      </w:r>
      <w:r w:rsidR="00867F59">
        <w:t>CSSD</w:t>
      </w:r>
    </w:p>
    <w:p w14:paraId="37CD743E" w14:textId="77777777" w:rsidR="00197D91" w:rsidRDefault="00197D91" w:rsidP="006E5B22">
      <w:pPr>
        <w:pStyle w:val="ListParagraph"/>
        <w:numPr>
          <w:ilvl w:val="0"/>
          <w:numId w:val="17"/>
        </w:numPr>
        <w:spacing w:after="0" w:line="240" w:lineRule="auto"/>
      </w:pPr>
      <w:r>
        <w:t>Consider having three students due to schedules</w:t>
      </w:r>
    </w:p>
    <w:p w14:paraId="5D7D4883" w14:textId="5EE5FAA5" w:rsidR="00090311" w:rsidRDefault="00197D91" w:rsidP="006E5B22">
      <w:pPr>
        <w:pStyle w:val="ListParagraph"/>
        <w:numPr>
          <w:ilvl w:val="0"/>
          <w:numId w:val="17"/>
        </w:numPr>
        <w:spacing w:after="0" w:line="240" w:lineRule="auto"/>
      </w:pPr>
      <w:r>
        <w:t>Letter of appointment and copy nominator, Student President (student governance), Chancellor, and other identified parties</w:t>
      </w:r>
    </w:p>
    <w:p w14:paraId="0874439F" w14:textId="77777777" w:rsidR="00197D91" w:rsidRPr="001C3009" w:rsidRDefault="00197D91" w:rsidP="00197D91">
      <w:pPr>
        <w:pStyle w:val="ListParagraph"/>
        <w:spacing w:after="0" w:line="240" w:lineRule="auto"/>
      </w:pPr>
    </w:p>
    <w:p w14:paraId="39882B26" w14:textId="77777777" w:rsidR="00090311" w:rsidRPr="00580DB2" w:rsidRDefault="00090311" w:rsidP="001C3009">
      <w:pPr>
        <w:pStyle w:val="Heading2"/>
        <w:spacing w:before="0" w:after="0" w:line="240" w:lineRule="auto"/>
        <w:rPr>
          <w:rFonts w:asciiTheme="minorHAnsi" w:hAnsiTheme="minorHAnsi"/>
          <w:sz w:val="26"/>
          <w:szCs w:val="26"/>
        </w:rPr>
      </w:pPr>
      <w:r w:rsidRPr="00580DB2">
        <w:rPr>
          <w:rFonts w:asciiTheme="minorHAnsi" w:hAnsiTheme="minorHAnsi"/>
          <w:sz w:val="26"/>
          <w:szCs w:val="26"/>
        </w:rPr>
        <w:t xml:space="preserve">Review of PACDI’s Committee Charge </w:t>
      </w:r>
    </w:p>
    <w:p w14:paraId="5A243B0D" w14:textId="77777777" w:rsidR="00197D91" w:rsidRPr="00197D91" w:rsidRDefault="00197D91" w:rsidP="00197D91">
      <w:pPr>
        <w:pStyle w:val="ListParagraph"/>
        <w:numPr>
          <w:ilvl w:val="0"/>
          <w:numId w:val="18"/>
        </w:numPr>
        <w:spacing w:after="0" w:line="240" w:lineRule="auto"/>
        <w:rPr>
          <w:rFonts w:cs="Open Sans"/>
        </w:rPr>
      </w:pPr>
      <w:hyperlink r:id="rId10" w:anchor=":~:text=Design%20in%20Education-,Committee%20Charge,-UW%20System%20policy">
        <w:r w:rsidRPr="00197D91">
          <w:rPr>
            <w:rStyle w:val="Hyperlink"/>
            <w:rFonts w:cs="Open Sans"/>
          </w:rPr>
          <w:t>PACDI’s Committee Charge</w:t>
        </w:r>
      </w:hyperlink>
      <w:r w:rsidRPr="00197D91">
        <w:rPr>
          <w:rFonts w:cs="Open Sans"/>
        </w:rPr>
        <w:t xml:space="preserve"> was updated, includes </w:t>
      </w:r>
      <w:hyperlink r:id="rId11" w:anchor=":~:text=universities%2C%20or%20units.-,Recent%20Activity,-Over%20the%20past">
        <w:r w:rsidRPr="00197D91">
          <w:rPr>
            <w:rStyle w:val="Hyperlink"/>
            <w:rFonts w:cs="Open Sans"/>
          </w:rPr>
          <w:t>recent activity section</w:t>
        </w:r>
      </w:hyperlink>
    </w:p>
    <w:p w14:paraId="3AFA3A37" w14:textId="77777777" w:rsidR="00197D91" w:rsidRPr="00197D91" w:rsidRDefault="00197D91" w:rsidP="00197D91">
      <w:pPr>
        <w:pStyle w:val="ListParagraph"/>
        <w:numPr>
          <w:ilvl w:val="0"/>
          <w:numId w:val="18"/>
        </w:numPr>
        <w:spacing w:after="0" w:line="240" w:lineRule="auto"/>
        <w:rPr>
          <w:rFonts w:cs="Open Sans"/>
        </w:rPr>
      </w:pPr>
      <w:r w:rsidRPr="00197D91">
        <w:rPr>
          <w:rFonts w:cs="Open Sans"/>
        </w:rPr>
        <w:t>Identify fall 2025 virtual meeting date and spring 2026 date</w:t>
      </w:r>
    </w:p>
    <w:p w14:paraId="2C982E51" w14:textId="737F7764" w:rsidR="00197D91" w:rsidRPr="00197D91" w:rsidRDefault="00197D91" w:rsidP="00197D91">
      <w:pPr>
        <w:pStyle w:val="ListParagraph"/>
        <w:numPr>
          <w:ilvl w:val="1"/>
          <w:numId w:val="18"/>
        </w:numPr>
        <w:spacing w:after="0" w:line="240" w:lineRule="auto"/>
        <w:rPr>
          <w:rFonts w:cs="Open Sans"/>
        </w:rPr>
      </w:pPr>
      <w:r w:rsidRPr="00197D91">
        <w:rPr>
          <w:rFonts w:cs="Open Sans"/>
        </w:rPr>
        <w:t>Fall date: October 9, 2025 (KJ putting invites out on calendars)</w:t>
      </w:r>
    </w:p>
    <w:p w14:paraId="6535A733" w14:textId="341927CA" w:rsidR="00197D91" w:rsidRPr="00197D91" w:rsidRDefault="00197D91" w:rsidP="00197D91">
      <w:pPr>
        <w:pStyle w:val="ListParagraph"/>
        <w:numPr>
          <w:ilvl w:val="1"/>
          <w:numId w:val="18"/>
        </w:numPr>
        <w:spacing w:after="0" w:line="240" w:lineRule="auto"/>
        <w:rPr>
          <w:rFonts w:cs="Open Sans"/>
        </w:rPr>
      </w:pPr>
      <w:r w:rsidRPr="00197D91">
        <w:rPr>
          <w:rFonts w:cs="Open Sans"/>
        </w:rPr>
        <w:t>Spring date: April 9, 2026</w:t>
      </w:r>
    </w:p>
    <w:p w14:paraId="565C3E32" w14:textId="59AF7C08" w:rsidR="00197D91" w:rsidRPr="00197D91" w:rsidRDefault="00197D91" w:rsidP="00197D91">
      <w:pPr>
        <w:pStyle w:val="ListParagraph"/>
        <w:numPr>
          <w:ilvl w:val="1"/>
          <w:numId w:val="18"/>
        </w:numPr>
        <w:spacing w:after="0" w:line="240" w:lineRule="auto"/>
        <w:rPr>
          <w:rFonts w:cs="Open Sans"/>
        </w:rPr>
      </w:pPr>
      <w:r w:rsidRPr="00197D91">
        <w:rPr>
          <w:rFonts w:cs="Open Sans"/>
        </w:rPr>
        <w:t>Coffee call April 24 – to recognize the work and celebrate the ADA II work (System workgroup to discuss/organize) “Grounds for Accessibility”</w:t>
      </w:r>
    </w:p>
    <w:p w14:paraId="7529C83B" w14:textId="77777777" w:rsidR="00090311" w:rsidRPr="001C3009" w:rsidRDefault="00090311" w:rsidP="001C3009">
      <w:pPr>
        <w:spacing w:after="0" w:line="240" w:lineRule="auto"/>
      </w:pPr>
    </w:p>
    <w:p w14:paraId="7794CB7C" w14:textId="0B97B7F1" w:rsidR="00090311" w:rsidRPr="00580DB2" w:rsidRDefault="00090311" w:rsidP="001C3009">
      <w:pPr>
        <w:pStyle w:val="Heading1"/>
        <w:spacing w:before="0" w:after="0" w:line="240" w:lineRule="auto"/>
        <w:rPr>
          <w:rFonts w:asciiTheme="minorHAnsi" w:hAnsiTheme="minorHAnsi"/>
          <w:sz w:val="30"/>
          <w:szCs w:val="30"/>
        </w:rPr>
      </w:pPr>
      <w:r w:rsidRPr="00580DB2">
        <w:rPr>
          <w:rFonts w:asciiTheme="minorHAnsi" w:hAnsiTheme="minorHAnsi"/>
          <w:sz w:val="30"/>
          <w:szCs w:val="30"/>
        </w:rPr>
        <w:lastRenderedPageBreak/>
        <w:t xml:space="preserve">Updates  </w:t>
      </w:r>
    </w:p>
    <w:p w14:paraId="47F1D30D" w14:textId="77777777" w:rsidR="00090311" w:rsidRPr="001C3009" w:rsidRDefault="00090311" w:rsidP="001C3009">
      <w:pPr>
        <w:spacing w:after="0" w:line="240" w:lineRule="auto"/>
      </w:pPr>
    </w:p>
    <w:p w14:paraId="224F4CAF" w14:textId="4963CB57" w:rsidR="00090311" w:rsidRPr="00580DB2" w:rsidRDefault="00197D91" w:rsidP="001C3009">
      <w:pPr>
        <w:pStyle w:val="Heading2"/>
        <w:spacing w:before="0" w:after="0" w:line="240" w:lineRule="auto"/>
        <w:rPr>
          <w:rFonts w:asciiTheme="minorHAnsi" w:hAnsiTheme="minorHAnsi"/>
          <w:sz w:val="26"/>
          <w:szCs w:val="26"/>
        </w:rPr>
      </w:pPr>
      <w:r>
        <w:rPr>
          <w:rFonts w:asciiTheme="minorHAnsi" w:hAnsiTheme="minorHAnsi"/>
          <w:sz w:val="26"/>
          <w:szCs w:val="26"/>
        </w:rPr>
        <w:t xml:space="preserve">UWSA </w:t>
      </w:r>
      <w:r w:rsidRPr="00197D91">
        <w:rPr>
          <w:rFonts w:asciiTheme="minorHAnsi" w:hAnsiTheme="minorHAnsi"/>
          <w:sz w:val="26"/>
          <w:szCs w:val="26"/>
        </w:rPr>
        <w:t>Title II Digital Accessibility Work (Elizabeth, Ruben, John)</w:t>
      </w:r>
    </w:p>
    <w:p w14:paraId="585D9530" w14:textId="5CEB175F" w:rsidR="00197D91" w:rsidRDefault="00197D91" w:rsidP="2FEFCA82">
      <w:pPr>
        <w:pStyle w:val="Heading3"/>
        <w:numPr>
          <w:ilvl w:val="0"/>
          <w:numId w:val="19"/>
        </w:numPr>
        <w:spacing w:before="0" w:after="0" w:line="240" w:lineRule="auto"/>
        <w:rPr>
          <w:rFonts w:eastAsiaTheme="minorEastAsia" w:cstheme="minorBidi"/>
          <w:color w:val="auto"/>
          <w:sz w:val="22"/>
          <w:szCs w:val="22"/>
        </w:rPr>
      </w:pPr>
      <w:r w:rsidRPr="2FEFCA82">
        <w:rPr>
          <w:rFonts w:eastAsiaTheme="minorEastAsia" w:cstheme="minorBidi"/>
          <w:color w:val="auto"/>
          <w:sz w:val="22"/>
          <w:szCs w:val="22"/>
        </w:rPr>
        <w:t xml:space="preserve">John – policy and guidance is routed, on track for summer; launch of a </w:t>
      </w:r>
      <w:hyperlink r:id="rId12">
        <w:r w:rsidRPr="2FEFCA82">
          <w:rPr>
            <w:rStyle w:val="Hyperlink"/>
            <w:rFonts w:eastAsiaTheme="minorEastAsia" w:cstheme="minorBidi"/>
            <w:sz w:val="22"/>
            <w:szCs w:val="22"/>
          </w:rPr>
          <w:t>system website</w:t>
        </w:r>
      </w:hyperlink>
      <w:r w:rsidRPr="2FEFCA82">
        <w:rPr>
          <w:rFonts w:eastAsiaTheme="minorEastAsia" w:cstheme="minorBidi"/>
          <w:color w:val="auto"/>
          <w:sz w:val="22"/>
          <w:szCs w:val="22"/>
        </w:rPr>
        <w:t xml:space="preserve"> providing resources for new rule, cross referencing institutional sites as well, additional resources CANVAS course. Working on tools (UDOIT/advantage version and </w:t>
      </w:r>
      <w:proofErr w:type="spellStart"/>
      <w:r w:rsidR="17CDAAF7" w:rsidRPr="2FEFCA82">
        <w:rPr>
          <w:rFonts w:eastAsiaTheme="minorEastAsia" w:cstheme="minorBidi"/>
          <w:color w:val="auto"/>
          <w:sz w:val="22"/>
          <w:szCs w:val="22"/>
        </w:rPr>
        <w:t>S</w:t>
      </w:r>
      <w:r w:rsidRPr="2FEFCA82">
        <w:rPr>
          <w:rFonts w:eastAsiaTheme="minorEastAsia" w:cstheme="minorBidi"/>
          <w:color w:val="auto"/>
          <w:sz w:val="22"/>
          <w:szCs w:val="22"/>
        </w:rPr>
        <w:t>ite</w:t>
      </w:r>
      <w:r w:rsidR="00D818B9" w:rsidRPr="2FEFCA82">
        <w:rPr>
          <w:rFonts w:eastAsiaTheme="minorEastAsia" w:cstheme="minorBidi"/>
          <w:color w:val="auto"/>
          <w:sz w:val="22"/>
          <w:szCs w:val="22"/>
        </w:rPr>
        <w:t>i</w:t>
      </w:r>
      <w:r w:rsidRPr="2FEFCA82">
        <w:rPr>
          <w:rFonts w:eastAsiaTheme="minorEastAsia" w:cstheme="minorBidi"/>
          <w:color w:val="auto"/>
          <w:sz w:val="22"/>
          <w:szCs w:val="22"/>
        </w:rPr>
        <w:t>mprove</w:t>
      </w:r>
      <w:proofErr w:type="spellEnd"/>
      <w:r w:rsidRPr="2FEFCA82">
        <w:rPr>
          <w:rFonts w:eastAsiaTheme="minorEastAsia" w:cstheme="minorBidi"/>
          <w:color w:val="auto"/>
          <w:sz w:val="22"/>
          <w:szCs w:val="22"/>
        </w:rPr>
        <w:t>). Getting some bids that will support. Limited funds, TBD.</w:t>
      </w:r>
    </w:p>
    <w:p w14:paraId="32F45A6C" w14:textId="453923A9" w:rsidR="00B8797E" w:rsidRPr="00197D91" w:rsidRDefault="00197D91" w:rsidP="00197D91">
      <w:pPr>
        <w:pStyle w:val="Heading3"/>
        <w:numPr>
          <w:ilvl w:val="0"/>
          <w:numId w:val="19"/>
        </w:numPr>
        <w:spacing w:before="0" w:after="0" w:line="240" w:lineRule="auto"/>
        <w:rPr>
          <w:rFonts w:eastAsiaTheme="minorHAnsi" w:cstheme="minorBidi"/>
          <w:color w:val="auto"/>
          <w:sz w:val="22"/>
          <w:szCs w:val="22"/>
        </w:rPr>
      </w:pPr>
      <w:r w:rsidRPr="00197D91">
        <w:rPr>
          <w:rFonts w:eastAsiaTheme="minorHAnsi" w:cstheme="minorBidi"/>
          <w:color w:val="auto"/>
          <w:sz w:val="22"/>
          <w:szCs w:val="22"/>
        </w:rPr>
        <w:t>Ruben – Multimedia group recommendations, academic/library content group, what scanning might look like for each campus, procurement team- looking at tools, policy team, web team, documents team.</w:t>
      </w:r>
    </w:p>
    <w:p w14:paraId="77777463" w14:textId="77777777" w:rsidR="00FB4AC2" w:rsidRPr="001C3009" w:rsidRDefault="00FB4AC2" w:rsidP="001C3009">
      <w:pPr>
        <w:spacing w:after="0" w:line="240" w:lineRule="auto"/>
      </w:pPr>
    </w:p>
    <w:p w14:paraId="573D9A22" w14:textId="0FABDE8D" w:rsidR="00090311" w:rsidRPr="00580DB2" w:rsidRDefault="00197D91" w:rsidP="001C3009">
      <w:pPr>
        <w:pStyle w:val="Heading2"/>
        <w:spacing w:before="0" w:after="0" w:line="240" w:lineRule="auto"/>
        <w:rPr>
          <w:rFonts w:asciiTheme="minorHAnsi" w:hAnsiTheme="minorHAnsi"/>
          <w:sz w:val="26"/>
          <w:szCs w:val="26"/>
        </w:rPr>
      </w:pPr>
      <w:r w:rsidRPr="00197D91">
        <w:rPr>
          <w:rFonts w:asciiTheme="minorHAnsi" w:hAnsiTheme="minorHAnsi"/>
          <w:sz w:val="26"/>
          <w:szCs w:val="26"/>
        </w:rPr>
        <w:t>Campus updates regarding digital accessibility work</w:t>
      </w:r>
      <w:r w:rsidR="00090311" w:rsidRPr="00580DB2">
        <w:rPr>
          <w:rFonts w:asciiTheme="minorHAnsi" w:hAnsiTheme="minorHAnsi"/>
          <w:sz w:val="26"/>
          <w:szCs w:val="26"/>
        </w:rPr>
        <w:t xml:space="preserve"> </w:t>
      </w:r>
    </w:p>
    <w:p w14:paraId="3B84870F" w14:textId="41EC7625" w:rsidR="00197D91" w:rsidRDefault="00197D91" w:rsidP="00197D91">
      <w:pPr>
        <w:pStyle w:val="ListParagraph"/>
        <w:numPr>
          <w:ilvl w:val="0"/>
          <w:numId w:val="19"/>
        </w:numPr>
        <w:spacing w:after="0" w:line="240" w:lineRule="auto"/>
      </w:pPr>
      <w:r>
        <w:t>Madison – Project management support is funded. Continuing work from the fall of 202</w:t>
      </w:r>
      <w:r w:rsidR="46C091AC">
        <w:t>4</w:t>
      </w:r>
      <w:r>
        <w:t xml:space="preserve"> to discover and organize digital accessibility planning towards learning management, websites, documents, procurement, and multimedia.</w:t>
      </w:r>
    </w:p>
    <w:p w14:paraId="70C62E25" w14:textId="77777777" w:rsidR="00197D91" w:rsidRDefault="00197D91" w:rsidP="00197D91">
      <w:pPr>
        <w:pStyle w:val="ListParagraph"/>
        <w:numPr>
          <w:ilvl w:val="1"/>
          <w:numId w:val="19"/>
        </w:numPr>
        <w:spacing w:after="0" w:line="240" w:lineRule="auto"/>
      </w:pPr>
      <w:r>
        <w:t>Need additional guidance related to equivalent and effective alternative text</w:t>
      </w:r>
    </w:p>
    <w:p w14:paraId="45DE2BEC" w14:textId="77777777" w:rsidR="00197D91" w:rsidRDefault="00197D91" w:rsidP="00197D91">
      <w:pPr>
        <w:pStyle w:val="ListParagraph"/>
        <w:numPr>
          <w:ilvl w:val="1"/>
          <w:numId w:val="19"/>
        </w:numPr>
        <w:spacing w:after="0" w:line="240" w:lineRule="auto"/>
      </w:pPr>
      <w:r>
        <w:t>Evaluating our evaluation service to improve the quality and usefulness of what we produce for reporting.</w:t>
      </w:r>
    </w:p>
    <w:p w14:paraId="0D5E6A53" w14:textId="0D6F515B" w:rsidR="00197D91" w:rsidRDefault="00197D91" w:rsidP="00197D91">
      <w:pPr>
        <w:pStyle w:val="ListParagraph"/>
        <w:numPr>
          <w:ilvl w:val="1"/>
          <w:numId w:val="19"/>
        </w:numPr>
        <w:spacing w:after="0" w:line="240" w:lineRule="auto"/>
      </w:pPr>
      <w:r>
        <w:t xml:space="preserve">Looking at </w:t>
      </w:r>
      <w:r w:rsidR="00B35623">
        <w:t>the evaluation</w:t>
      </w:r>
      <w:r>
        <w:t xml:space="preserve"> service process to ensure that the information is useful and priority. </w:t>
      </w:r>
    </w:p>
    <w:p w14:paraId="3B63E97F" w14:textId="77777777" w:rsidR="00197D91" w:rsidRDefault="00197D91" w:rsidP="00197D91">
      <w:pPr>
        <w:pStyle w:val="ListParagraph"/>
        <w:numPr>
          <w:ilvl w:val="0"/>
          <w:numId w:val="19"/>
        </w:numPr>
        <w:spacing w:after="0" w:line="240" w:lineRule="auto"/>
      </w:pPr>
      <w:r>
        <w:t>Milwaukee – Website available to help support communication and working to procure funding for project management. Team membership is expanding amongst the various committees involved. Working to establish roles and responsibilities as it applies to compliance.</w:t>
      </w:r>
    </w:p>
    <w:p w14:paraId="1506897D" w14:textId="1AEB9C9A" w:rsidR="00197D91" w:rsidRDefault="00197D91" w:rsidP="00197D91">
      <w:pPr>
        <w:pStyle w:val="ListParagraph"/>
        <w:numPr>
          <w:ilvl w:val="0"/>
          <w:numId w:val="19"/>
        </w:numPr>
        <w:spacing w:after="0" w:line="240" w:lineRule="auto"/>
      </w:pPr>
      <w:r>
        <w:t xml:space="preserve">Stout – Regular meetings. Lots of work happening in various pockets, more work being done to </w:t>
      </w:r>
      <w:r w:rsidR="00C91A50">
        <w:t>coordinate</w:t>
      </w:r>
      <w:r>
        <w:t xml:space="preserve"> all efforts. Procuring software that enables more accessible content for learning materials. Draft policy in development. </w:t>
      </w:r>
      <w:r w:rsidR="3166B23D">
        <w:t>There are lots</w:t>
      </w:r>
      <w:r>
        <w:t xml:space="preserve"> of concerns from faculty </w:t>
      </w:r>
      <w:r w:rsidR="00C91A50">
        <w:t>about</w:t>
      </w:r>
      <w:r>
        <w:t xml:space="preserve"> making their course content accessible.</w:t>
      </w:r>
    </w:p>
    <w:p w14:paraId="114ABFAD" w14:textId="5ED3CADE" w:rsidR="00197D91" w:rsidRDefault="00197D91" w:rsidP="00197D91">
      <w:pPr>
        <w:pStyle w:val="ListParagraph"/>
        <w:numPr>
          <w:ilvl w:val="0"/>
          <w:numId w:val="19"/>
        </w:numPr>
        <w:spacing w:after="0" w:line="240" w:lineRule="auto"/>
      </w:pPr>
      <w:r>
        <w:t>Additional</w:t>
      </w:r>
      <w:r w:rsidR="00CD0B8C">
        <w:t xml:space="preserve"> Items</w:t>
      </w:r>
    </w:p>
    <w:p w14:paraId="7479BC35" w14:textId="77777777" w:rsidR="00197D91" w:rsidRDefault="00197D91" w:rsidP="00197D91">
      <w:pPr>
        <w:pStyle w:val="ListParagraph"/>
        <w:numPr>
          <w:ilvl w:val="1"/>
          <w:numId w:val="19"/>
        </w:numPr>
        <w:spacing w:after="0" w:line="240" w:lineRule="auto"/>
      </w:pPr>
      <w:r>
        <w:t>Jason – Consideration and evaluation of Kaltura usage to prioritize video that is actively used vs all minutes in general. Determining additional ways to approach things efficiently.</w:t>
      </w:r>
    </w:p>
    <w:p w14:paraId="4A3320F5" w14:textId="77777777" w:rsidR="00197D91" w:rsidRDefault="00197D91" w:rsidP="00197D91">
      <w:pPr>
        <w:pStyle w:val="ListParagraph"/>
        <w:numPr>
          <w:ilvl w:val="1"/>
          <w:numId w:val="19"/>
        </w:numPr>
        <w:spacing w:after="0" w:line="240" w:lineRule="auto"/>
      </w:pPr>
      <w:r>
        <w:t xml:space="preserve">John – Tremendous effort being seen across all participants in making significant progress towards achieving digital accessibility compliance. Recognition of the significant </w:t>
      </w:r>
      <w:proofErr w:type="gramStart"/>
      <w:r>
        <w:t>amount</w:t>
      </w:r>
      <w:proofErr w:type="gramEnd"/>
      <w:r>
        <w:t xml:space="preserve"> of materials involved in this effort.</w:t>
      </w:r>
    </w:p>
    <w:p w14:paraId="75045EDD" w14:textId="47A1FC5C" w:rsidR="00197D91" w:rsidRDefault="00197D91" w:rsidP="00CD0B8C">
      <w:pPr>
        <w:pStyle w:val="ListParagraph"/>
        <w:numPr>
          <w:ilvl w:val="2"/>
          <w:numId w:val="19"/>
        </w:numPr>
        <w:spacing w:after="0" w:line="240" w:lineRule="auto"/>
      </w:pPr>
      <w:r>
        <w:t>Thanks to John for his leadership</w:t>
      </w:r>
      <w:r w:rsidR="00CD0B8C">
        <w:t>.</w:t>
      </w:r>
    </w:p>
    <w:p w14:paraId="7BBD1026" w14:textId="6EF85356" w:rsidR="00090311" w:rsidRDefault="00197D91" w:rsidP="00197D91">
      <w:pPr>
        <w:pStyle w:val="ListParagraph"/>
        <w:numPr>
          <w:ilvl w:val="1"/>
          <w:numId w:val="19"/>
        </w:numPr>
        <w:spacing w:after="0" w:line="240" w:lineRule="auto"/>
      </w:pPr>
      <w:r>
        <w:t>Sharing within the system has allowed for larger conversations across all 13</w:t>
      </w:r>
      <w:r w:rsidR="00CD0B8C">
        <w:t xml:space="preserve"> universities. </w:t>
      </w:r>
    </w:p>
    <w:p w14:paraId="22701BA7" w14:textId="77777777" w:rsidR="00197D91" w:rsidRDefault="00197D91" w:rsidP="00197D91">
      <w:pPr>
        <w:spacing w:after="0" w:line="240" w:lineRule="auto"/>
      </w:pPr>
    </w:p>
    <w:p w14:paraId="5617549A" w14:textId="027467B8" w:rsidR="00197D91" w:rsidRPr="00197D91" w:rsidRDefault="00197D91" w:rsidP="00197D91">
      <w:pPr>
        <w:pStyle w:val="Heading1"/>
        <w:spacing w:before="0" w:after="0" w:line="240" w:lineRule="auto"/>
        <w:rPr>
          <w:rFonts w:asciiTheme="minorHAnsi" w:hAnsiTheme="minorHAnsi"/>
          <w:sz w:val="26"/>
          <w:szCs w:val="26"/>
        </w:rPr>
      </w:pPr>
      <w:r w:rsidRPr="00197D91">
        <w:rPr>
          <w:rFonts w:asciiTheme="minorHAnsi" w:hAnsiTheme="minorHAnsi"/>
          <w:sz w:val="26"/>
          <w:szCs w:val="26"/>
        </w:rPr>
        <w:t>Announcements</w:t>
      </w:r>
    </w:p>
    <w:p w14:paraId="7E31B519" w14:textId="77777777" w:rsidR="00197D91" w:rsidRDefault="00197D91" w:rsidP="00197D91">
      <w:pPr>
        <w:pStyle w:val="ListParagraph"/>
        <w:numPr>
          <w:ilvl w:val="0"/>
          <w:numId w:val="21"/>
        </w:numPr>
        <w:spacing w:after="0" w:line="240" w:lineRule="auto"/>
      </w:pPr>
      <w:r>
        <w:t>Madison – Deputy ADA Coordinator, Digital accessibility evaluation service is being re-evaluated</w:t>
      </w:r>
    </w:p>
    <w:p w14:paraId="1BA3DE3F" w14:textId="77777777" w:rsidR="00197D91" w:rsidRDefault="00197D91" w:rsidP="00197D91">
      <w:pPr>
        <w:pStyle w:val="ListParagraph"/>
        <w:numPr>
          <w:ilvl w:val="0"/>
          <w:numId w:val="21"/>
        </w:numPr>
        <w:spacing w:after="0" w:line="240" w:lineRule="auto"/>
      </w:pPr>
      <w:r>
        <w:t>System is developing some Risk Management prioritization guidance that is in draft and will be sent out</w:t>
      </w:r>
    </w:p>
    <w:p w14:paraId="064B4B9D" w14:textId="5445826D" w:rsidR="00197D91" w:rsidRDefault="00197D91" w:rsidP="00197D91">
      <w:pPr>
        <w:pStyle w:val="ListParagraph"/>
        <w:numPr>
          <w:ilvl w:val="0"/>
          <w:numId w:val="21"/>
        </w:numPr>
        <w:spacing w:after="0" w:line="240" w:lineRule="auto"/>
      </w:pPr>
      <w:r>
        <w:t>Small panel to present to the Education Committee BOR meeting next week April 17-18</w:t>
      </w:r>
      <w:r w:rsidR="006331C5">
        <w:t xml:space="preserve">; </w:t>
      </w:r>
      <w:r>
        <w:t xml:space="preserve">15 minutes to spread awareness, update on Rule. John, </w:t>
      </w:r>
      <w:r w:rsidR="63EDAAFE">
        <w:t xml:space="preserve">Paige Smith, </w:t>
      </w:r>
      <w:r>
        <w:t>Ruben and Amber Handy (Parkside, training committee). Show and tell with practical examples and take questions.</w:t>
      </w:r>
    </w:p>
    <w:p w14:paraId="4DFAB653" w14:textId="77777777" w:rsidR="00197D91" w:rsidRPr="00090311" w:rsidRDefault="00197D91" w:rsidP="00197D91">
      <w:pPr>
        <w:spacing w:after="0" w:line="240" w:lineRule="auto"/>
      </w:pPr>
    </w:p>
    <w:p w14:paraId="04810F1A" w14:textId="32067C35" w:rsidR="00C75792" w:rsidRPr="00580DB2" w:rsidRDefault="00197D91" w:rsidP="00197D91">
      <w:pPr>
        <w:pStyle w:val="Heading1"/>
        <w:spacing w:before="0" w:after="0" w:line="240" w:lineRule="auto"/>
        <w:rPr>
          <w:rFonts w:asciiTheme="minorHAnsi" w:hAnsiTheme="minorHAnsi"/>
          <w:sz w:val="30"/>
          <w:szCs w:val="30"/>
        </w:rPr>
      </w:pPr>
      <w:r w:rsidRPr="00197D91">
        <w:rPr>
          <w:rFonts w:asciiTheme="minorHAnsi" w:hAnsiTheme="minorHAnsi"/>
          <w:sz w:val="30"/>
          <w:szCs w:val="30"/>
        </w:rPr>
        <w:t>2024-2025 Projects Discussion and Review</w:t>
      </w:r>
    </w:p>
    <w:p w14:paraId="55BB53F7" w14:textId="77777777" w:rsidR="00197D91" w:rsidRPr="00197D91" w:rsidRDefault="00090311" w:rsidP="00197D91">
      <w:pPr>
        <w:pStyle w:val="ListParagraph"/>
        <w:numPr>
          <w:ilvl w:val="0"/>
          <w:numId w:val="20"/>
        </w:numPr>
        <w:spacing w:after="0" w:line="240" w:lineRule="auto"/>
        <w:rPr>
          <w:rFonts w:eastAsia="Open Sans" w:cs="Open Sans"/>
          <w:color w:val="000000" w:themeColor="text1"/>
        </w:rPr>
      </w:pPr>
      <w:r w:rsidRPr="00197D91">
        <w:t xml:space="preserve"> </w:t>
      </w:r>
      <w:r w:rsidR="00197D91" w:rsidRPr="00197D91">
        <w:rPr>
          <w:rFonts w:eastAsia="Open Sans" w:cs="Open Sans"/>
          <w:b/>
          <w:bCs/>
          <w:color w:val="000000" w:themeColor="text1"/>
        </w:rPr>
        <w:t>ADA Coordinator roles and responsibilities</w:t>
      </w:r>
      <w:r w:rsidR="00197D91" w:rsidRPr="00197D91">
        <w:rPr>
          <w:rFonts w:eastAsia="Open Sans" w:cs="Open Sans"/>
          <w:color w:val="000000" w:themeColor="text1"/>
        </w:rPr>
        <w:t>: Eric and Ruben</w:t>
      </w:r>
    </w:p>
    <w:p w14:paraId="0E9115CE" w14:textId="77777777" w:rsidR="00197D91" w:rsidRPr="00197D91" w:rsidRDefault="00197D91" w:rsidP="00197D91">
      <w:pPr>
        <w:pStyle w:val="ListParagraph"/>
        <w:numPr>
          <w:ilvl w:val="1"/>
          <w:numId w:val="20"/>
        </w:numPr>
        <w:spacing w:after="0" w:line="240" w:lineRule="auto"/>
        <w:rPr>
          <w:rFonts w:eastAsia="Open Sans" w:cs="Open Sans"/>
          <w:color w:val="000000" w:themeColor="text1"/>
        </w:rPr>
      </w:pPr>
      <w:r w:rsidRPr="00197D91">
        <w:rPr>
          <w:rFonts w:eastAsia="Open Sans" w:cs="Open Sans"/>
          <w:color w:val="000000" w:themeColor="text1"/>
        </w:rPr>
        <w:t>Considerations around how ADA coordinators are staying up to date with the various areas of compliance.</w:t>
      </w:r>
    </w:p>
    <w:p w14:paraId="6EFE48F7" w14:textId="0C15972B" w:rsidR="00197D91" w:rsidRPr="00197D91" w:rsidRDefault="00197D91" w:rsidP="00197D91">
      <w:pPr>
        <w:pStyle w:val="ListParagraph"/>
        <w:numPr>
          <w:ilvl w:val="1"/>
          <w:numId w:val="20"/>
        </w:numPr>
        <w:spacing w:after="0" w:line="240" w:lineRule="auto"/>
        <w:rPr>
          <w:rFonts w:eastAsia="Open Sans" w:cs="Open Sans"/>
          <w:color w:val="000000" w:themeColor="text1"/>
        </w:rPr>
      </w:pPr>
      <w:r w:rsidRPr="2FEFCA82">
        <w:rPr>
          <w:rFonts w:eastAsia="Open Sans" w:cs="Open Sans"/>
          <w:color w:val="000000" w:themeColor="text1"/>
        </w:rPr>
        <w:t>Question – Are ADA full</w:t>
      </w:r>
      <w:r w:rsidR="692DF703" w:rsidRPr="2FEFCA82">
        <w:rPr>
          <w:rFonts w:eastAsia="Open Sans" w:cs="Open Sans"/>
          <w:color w:val="000000" w:themeColor="text1"/>
        </w:rPr>
        <w:t xml:space="preserve"> </w:t>
      </w:r>
      <w:r w:rsidRPr="2FEFCA82">
        <w:rPr>
          <w:rFonts w:eastAsia="Open Sans" w:cs="Open Sans"/>
          <w:color w:val="000000" w:themeColor="text1"/>
        </w:rPr>
        <w:t>time (SA), RM response most appear to be connected to HR and Title I</w:t>
      </w:r>
      <w:r w:rsidR="393EB866" w:rsidRPr="2FEFCA82">
        <w:rPr>
          <w:rFonts w:eastAsia="Open Sans" w:cs="Open Sans"/>
          <w:color w:val="000000" w:themeColor="text1"/>
        </w:rPr>
        <w:t xml:space="preserve"> so not necessarily full time focus on ADA</w:t>
      </w:r>
      <w:r w:rsidRPr="2FEFCA82">
        <w:rPr>
          <w:rFonts w:eastAsia="Open Sans" w:cs="Open Sans"/>
          <w:color w:val="000000" w:themeColor="text1"/>
        </w:rPr>
        <w:t xml:space="preserve">. </w:t>
      </w:r>
    </w:p>
    <w:p w14:paraId="2C42105C" w14:textId="77777777" w:rsidR="00197D91" w:rsidRPr="00197D91" w:rsidRDefault="00197D91" w:rsidP="00197D91">
      <w:pPr>
        <w:pStyle w:val="ListParagraph"/>
        <w:numPr>
          <w:ilvl w:val="0"/>
          <w:numId w:val="20"/>
        </w:numPr>
        <w:spacing w:after="0" w:line="240" w:lineRule="auto"/>
        <w:rPr>
          <w:rFonts w:eastAsia="Open Sans" w:cs="Open Sans"/>
          <w:color w:val="000000" w:themeColor="text1"/>
        </w:rPr>
      </w:pPr>
      <w:r w:rsidRPr="00197D91">
        <w:rPr>
          <w:rFonts w:eastAsia="Open Sans" w:cs="Open Sans"/>
          <w:b/>
          <w:bCs/>
          <w:color w:val="000000" w:themeColor="text1"/>
        </w:rPr>
        <w:t>ADA Training for faculty, staff, students</w:t>
      </w:r>
      <w:r w:rsidRPr="00197D91">
        <w:rPr>
          <w:rFonts w:eastAsia="Open Sans" w:cs="Open Sans"/>
          <w:color w:val="000000" w:themeColor="text1"/>
        </w:rPr>
        <w:t xml:space="preserve">: Al, </w:t>
      </w:r>
      <w:proofErr w:type="spellStart"/>
      <w:r w:rsidRPr="00197D91">
        <w:rPr>
          <w:rFonts w:eastAsia="Open Sans" w:cs="Open Sans"/>
          <w:color w:val="000000" w:themeColor="text1"/>
        </w:rPr>
        <w:t>Gwynette</w:t>
      </w:r>
      <w:proofErr w:type="spellEnd"/>
      <w:r w:rsidRPr="00197D91">
        <w:rPr>
          <w:rFonts w:eastAsia="Open Sans" w:cs="Open Sans"/>
          <w:color w:val="000000" w:themeColor="text1"/>
        </w:rPr>
        <w:t>, Elizabeth, Jason, Ruben, Shannon, and Vicki</w:t>
      </w:r>
    </w:p>
    <w:p w14:paraId="7D7A7129" w14:textId="77777777" w:rsidR="00197D91" w:rsidRPr="00197D91" w:rsidRDefault="00197D91" w:rsidP="00197D91">
      <w:pPr>
        <w:pStyle w:val="ListParagraph"/>
        <w:numPr>
          <w:ilvl w:val="1"/>
          <w:numId w:val="20"/>
        </w:numPr>
        <w:spacing w:after="0" w:line="240" w:lineRule="auto"/>
        <w:rPr>
          <w:rFonts w:eastAsia="Open Sans" w:cs="Open Sans"/>
          <w:color w:val="000000" w:themeColor="text1"/>
        </w:rPr>
      </w:pPr>
      <w:r w:rsidRPr="00197D91">
        <w:rPr>
          <w:rFonts w:eastAsia="Open Sans" w:cs="Open Sans"/>
          <w:color w:val="000000" w:themeColor="text1"/>
        </w:rPr>
        <w:t>Ruben – group of 1, general overview of ADA. Script draft is developed.</w:t>
      </w:r>
    </w:p>
    <w:p w14:paraId="5D5426A2" w14:textId="77777777" w:rsidR="00197D91" w:rsidRPr="00197D91" w:rsidRDefault="00197D91" w:rsidP="00197D91">
      <w:pPr>
        <w:pStyle w:val="ListParagraph"/>
        <w:numPr>
          <w:ilvl w:val="1"/>
          <w:numId w:val="20"/>
        </w:numPr>
        <w:spacing w:after="0" w:line="240" w:lineRule="auto"/>
        <w:rPr>
          <w:rFonts w:eastAsia="Open Sans" w:cs="Open Sans"/>
          <w:color w:val="000000" w:themeColor="text1"/>
        </w:rPr>
      </w:pPr>
      <w:r w:rsidRPr="00197D91">
        <w:rPr>
          <w:rFonts w:eastAsia="Open Sans" w:cs="Open Sans"/>
          <w:color w:val="000000" w:themeColor="text1"/>
        </w:rPr>
        <w:t>Shannon – academic groups – identified objectives, training topics, key concepts to incorporate, good map, trying to identify resources</w:t>
      </w:r>
    </w:p>
    <w:p w14:paraId="005AEEB2" w14:textId="50177732" w:rsidR="00197D91" w:rsidRPr="00197D91" w:rsidRDefault="00197D91" w:rsidP="00197D91">
      <w:pPr>
        <w:pStyle w:val="ListParagraph"/>
        <w:numPr>
          <w:ilvl w:val="1"/>
          <w:numId w:val="20"/>
        </w:numPr>
        <w:spacing w:after="0" w:line="240" w:lineRule="auto"/>
        <w:rPr>
          <w:rFonts w:eastAsia="Open Sans" w:cs="Open Sans"/>
          <w:color w:val="000000" w:themeColor="text1"/>
        </w:rPr>
      </w:pPr>
      <w:r w:rsidRPr="58A2EBAE">
        <w:rPr>
          <w:rFonts w:eastAsia="Open Sans" w:cs="Open Sans"/>
          <w:color w:val="000000" w:themeColor="text1"/>
        </w:rPr>
        <w:t>Elizabeth – length of training, employment</w:t>
      </w:r>
      <w:r w:rsidR="41E1943E" w:rsidRPr="58A2EBAE">
        <w:rPr>
          <w:rFonts w:eastAsia="Open Sans" w:cs="Open Sans"/>
          <w:color w:val="000000" w:themeColor="text1"/>
        </w:rPr>
        <w:t xml:space="preserve">, 15 minutes </w:t>
      </w:r>
    </w:p>
    <w:p w14:paraId="3B83CDF9" w14:textId="77777777" w:rsidR="00197D91" w:rsidRPr="00197D91" w:rsidRDefault="00197D91" w:rsidP="00197D91">
      <w:pPr>
        <w:pStyle w:val="ListParagraph"/>
        <w:numPr>
          <w:ilvl w:val="0"/>
          <w:numId w:val="20"/>
        </w:numPr>
        <w:spacing w:after="0" w:line="240" w:lineRule="auto"/>
        <w:rPr>
          <w:rFonts w:eastAsia="Open Sans" w:cs="Open Sans"/>
          <w:color w:val="000000" w:themeColor="text1"/>
        </w:rPr>
      </w:pPr>
      <w:hyperlink r:id="rId13">
        <w:r w:rsidRPr="00197D91">
          <w:rPr>
            <w:rStyle w:val="Hyperlink"/>
            <w:rFonts w:eastAsia="Open Sans" w:cs="Open Sans"/>
            <w:b/>
            <w:bCs/>
          </w:rPr>
          <w:t>Disability Services Staffing Memo</w:t>
        </w:r>
      </w:hyperlink>
      <w:r w:rsidRPr="00197D91">
        <w:rPr>
          <w:rFonts w:eastAsia="Open Sans" w:cs="Open Sans"/>
          <w:color w:val="000000" w:themeColor="text1"/>
        </w:rPr>
        <w:t>: Ann and Shannon</w:t>
      </w:r>
    </w:p>
    <w:p w14:paraId="4A81A2D9" w14:textId="77777777" w:rsidR="00197D91" w:rsidRPr="00197D91" w:rsidRDefault="00197D91" w:rsidP="00197D91">
      <w:pPr>
        <w:pStyle w:val="ListParagraph"/>
        <w:numPr>
          <w:ilvl w:val="1"/>
          <w:numId w:val="20"/>
        </w:numPr>
        <w:spacing w:after="0" w:line="240" w:lineRule="auto"/>
        <w:rPr>
          <w:rFonts w:eastAsia="Open Sans" w:cs="Open Sans"/>
          <w:color w:val="000000" w:themeColor="text1"/>
        </w:rPr>
      </w:pPr>
      <w:r w:rsidRPr="00197D91">
        <w:rPr>
          <w:rFonts w:eastAsia="Open Sans" w:cs="Open Sans"/>
          <w:color w:val="000000" w:themeColor="text1"/>
        </w:rPr>
        <w:t xml:space="preserve">PACDI review and discussion </w:t>
      </w:r>
    </w:p>
    <w:p w14:paraId="6A513B71" w14:textId="77777777" w:rsidR="00197D91" w:rsidRPr="00197D91" w:rsidRDefault="00197D91" w:rsidP="00197D91">
      <w:pPr>
        <w:pStyle w:val="ListParagraph"/>
        <w:numPr>
          <w:ilvl w:val="2"/>
          <w:numId w:val="20"/>
        </w:numPr>
        <w:spacing w:after="0" w:line="240" w:lineRule="auto"/>
        <w:rPr>
          <w:rFonts w:eastAsia="Open Sans" w:cs="Open Sans"/>
          <w:color w:val="000000" w:themeColor="text1"/>
        </w:rPr>
      </w:pPr>
      <w:r w:rsidRPr="00197D91">
        <w:rPr>
          <w:rFonts w:eastAsia="Open Sans" w:cs="Open Sans"/>
          <w:color w:val="000000" w:themeColor="text1"/>
        </w:rPr>
        <w:t>Asynchronously, track changes, in document – due May 9</w:t>
      </w:r>
    </w:p>
    <w:p w14:paraId="49624B5F" w14:textId="77777777" w:rsidR="00197D91" w:rsidRPr="00197D91" w:rsidRDefault="00197D91" w:rsidP="00197D91">
      <w:pPr>
        <w:pStyle w:val="ListParagraph"/>
        <w:numPr>
          <w:ilvl w:val="1"/>
          <w:numId w:val="20"/>
        </w:numPr>
        <w:spacing w:after="0" w:line="240" w:lineRule="auto"/>
        <w:rPr>
          <w:rFonts w:eastAsia="Open Sans" w:cs="Open Sans"/>
          <w:color w:val="000000" w:themeColor="text1"/>
        </w:rPr>
      </w:pPr>
      <w:r w:rsidRPr="00197D91">
        <w:rPr>
          <w:rFonts w:eastAsia="Open Sans" w:cs="Open Sans"/>
          <w:color w:val="000000" w:themeColor="text1"/>
        </w:rPr>
        <w:t>Determine timing to send to President Rothman</w:t>
      </w:r>
    </w:p>
    <w:p w14:paraId="5AF255E0" w14:textId="77777777" w:rsidR="00197D91" w:rsidRPr="00197D91" w:rsidRDefault="00197D91" w:rsidP="00197D91">
      <w:pPr>
        <w:pStyle w:val="ListParagraph"/>
        <w:numPr>
          <w:ilvl w:val="2"/>
          <w:numId w:val="20"/>
        </w:numPr>
        <w:spacing w:after="0" w:line="240" w:lineRule="auto"/>
        <w:rPr>
          <w:rFonts w:eastAsia="Open Sans" w:cs="Open Sans"/>
          <w:color w:val="000000" w:themeColor="text1"/>
        </w:rPr>
      </w:pPr>
      <w:r w:rsidRPr="00197D91">
        <w:rPr>
          <w:rFonts w:eastAsia="Open Sans" w:cs="Open Sans"/>
          <w:color w:val="000000" w:themeColor="text1"/>
        </w:rPr>
        <w:t>Not now, possibly summer or late summer when next disability services annual report comes out</w:t>
      </w:r>
    </w:p>
    <w:p w14:paraId="1DD54E77" w14:textId="76DE0C37" w:rsidR="00197D91" w:rsidRPr="00197D91" w:rsidRDefault="00197D91" w:rsidP="00197D91">
      <w:pPr>
        <w:pStyle w:val="ListParagraph"/>
        <w:numPr>
          <w:ilvl w:val="1"/>
          <w:numId w:val="20"/>
        </w:numPr>
        <w:spacing w:after="0" w:line="240" w:lineRule="auto"/>
        <w:rPr>
          <w:rFonts w:eastAsia="Open Sans" w:cs="Open Sans"/>
          <w:color w:val="000000" w:themeColor="text1"/>
        </w:rPr>
      </w:pPr>
      <w:r w:rsidRPr="2FEFCA82">
        <w:rPr>
          <w:rFonts w:eastAsia="Open Sans" w:cs="Open Sans"/>
          <w:color w:val="000000" w:themeColor="text1"/>
        </w:rPr>
        <w:t>E</w:t>
      </w:r>
      <w:r w:rsidR="00820AC5" w:rsidRPr="2FEFCA82">
        <w:rPr>
          <w:rFonts w:eastAsia="Open Sans" w:cs="Open Sans"/>
          <w:color w:val="000000" w:themeColor="text1"/>
        </w:rPr>
        <w:t>lizabeth</w:t>
      </w:r>
      <w:r w:rsidRPr="2FEFCA82">
        <w:rPr>
          <w:rFonts w:eastAsia="Open Sans" w:cs="Open Sans"/>
          <w:color w:val="000000" w:themeColor="text1"/>
        </w:rPr>
        <w:t xml:space="preserve"> shared an update from H</w:t>
      </w:r>
      <w:r w:rsidR="00457C94" w:rsidRPr="2FEFCA82">
        <w:rPr>
          <w:rFonts w:eastAsia="Open Sans" w:cs="Open Sans"/>
          <w:color w:val="000000" w:themeColor="text1"/>
        </w:rPr>
        <w:t xml:space="preserve">ealth and </w:t>
      </w:r>
      <w:r w:rsidRPr="2FEFCA82">
        <w:rPr>
          <w:rFonts w:eastAsia="Open Sans" w:cs="Open Sans"/>
          <w:color w:val="000000" w:themeColor="text1"/>
        </w:rPr>
        <w:t>H</w:t>
      </w:r>
      <w:r w:rsidR="00457C94" w:rsidRPr="2FEFCA82">
        <w:rPr>
          <w:rFonts w:eastAsia="Open Sans" w:cs="Open Sans"/>
          <w:color w:val="000000" w:themeColor="text1"/>
        </w:rPr>
        <w:t xml:space="preserve">uman </w:t>
      </w:r>
      <w:r w:rsidRPr="2FEFCA82">
        <w:rPr>
          <w:rFonts w:eastAsia="Open Sans" w:cs="Open Sans"/>
          <w:color w:val="000000" w:themeColor="text1"/>
        </w:rPr>
        <w:t>S</w:t>
      </w:r>
      <w:r w:rsidR="00457C94" w:rsidRPr="2FEFCA82">
        <w:rPr>
          <w:rFonts w:eastAsia="Open Sans" w:cs="Open Sans"/>
          <w:color w:val="000000" w:themeColor="text1"/>
        </w:rPr>
        <w:t>ervice</w:t>
      </w:r>
      <w:r w:rsidR="38638E62" w:rsidRPr="2FEFCA82">
        <w:rPr>
          <w:rFonts w:eastAsia="Open Sans" w:cs="Open Sans"/>
          <w:color w:val="000000" w:themeColor="text1"/>
        </w:rPr>
        <w:t>s</w:t>
      </w:r>
      <w:r w:rsidRPr="2FEFCA82">
        <w:rPr>
          <w:rFonts w:eastAsia="Open Sans" w:cs="Open Sans"/>
          <w:color w:val="000000" w:themeColor="text1"/>
        </w:rPr>
        <w:t xml:space="preserve"> about elimination or restricting of federal and state resources. ACL is being </w:t>
      </w:r>
      <w:proofErr w:type="gramStart"/>
      <w:r w:rsidRPr="2FEFCA82">
        <w:rPr>
          <w:rFonts w:eastAsia="Open Sans" w:cs="Open Sans"/>
          <w:color w:val="000000" w:themeColor="text1"/>
        </w:rPr>
        <w:t>reorganized</w:t>
      </w:r>
      <w:proofErr w:type="gramEnd"/>
      <w:r w:rsidRPr="2FEFCA82">
        <w:rPr>
          <w:rFonts w:eastAsia="Open Sans" w:cs="Open Sans"/>
          <w:color w:val="000000" w:themeColor="text1"/>
        </w:rPr>
        <w:t xml:space="preserve"> impacting multiple state and community agencies that support UWs students.</w:t>
      </w:r>
    </w:p>
    <w:p w14:paraId="03670052" w14:textId="53514853" w:rsidR="008A17D2" w:rsidRDefault="008A17D2" w:rsidP="00197D91">
      <w:pPr>
        <w:spacing w:after="0" w:line="240" w:lineRule="auto"/>
      </w:pPr>
    </w:p>
    <w:p w14:paraId="08CD4BE5" w14:textId="77777777" w:rsidR="00197D91" w:rsidRDefault="00197D91" w:rsidP="00197D91">
      <w:pPr>
        <w:spacing w:after="0" w:line="240" w:lineRule="auto"/>
        <w:rPr>
          <w:rFonts w:eastAsiaTheme="majorEastAsia" w:cstheme="majorBidi"/>
          <w:color w:val="0F4761" w:themeColor="accent1" w:themeShade="BF"/>
          <w:sz w:val="30"/>
          <w:szCs w:val="30"/>
        </w:rPr>
      </w:pPr>
      <w:r w:rsidRPr="00197D91">
        <w:rPr>
          <w:rFonts w:eastAsiaTheme="majorEastAsia" w:cstheme="majorBidi"/>
          <w:color w:val="0F4761" w:themeColor="accent1" w:themeShade="BF"/>
          <w:sz w:val="30"/>
          <w:szCs w:val="30"/>
        </w:rPr>
        <w:t xml:space="preserve">Project Subgroup Worktime Mapping </w:t>
      </w:r>
    </w:p>
    <w:p w14:paraId="1FE610BF" w14:textId="1BBA5D30" w:rsidR="00197D91" w:rsidRPr="00BA3E34" w:rsidRDefault="00197D91" w:rsidP="00BA3E34">
      <w:pPr>
        <w:pStyle w:val="ListParagraph"/>
        <w:numPr>
          <w:ilvl w:val="0"/>
          <w:numId w:val="28"/>
        </w:numPr>
        <w:spacing w:after="0"/>
      </w:pPr>
      <w:r w:rsidRPr="00BA3E34">
        <w:t>Schedule up to 3 multi-hour work sessions for your training area</w:t>
      </w:r>
    </w:p>
    <w:p w14:paraId="7327BED4" w14:textId="06590373" w:rsidR="00197D91" w:rsidRPr="00BA3E34" w:rsidRDefault="00197D91" w:rsidP="00BA3E34">
      <w:pPr>
        <w:pStyle w:val="ListParagraph"/>
        <w:numPr>
          <w:ilvl w:val="0"/>
          <w:numId w:val="28"/>
        </w:numPr>
        <w:spacing w:after="0"/>
      </w:pPr>
      <w:r w:rsidRPr="00BA3E34">
        <w:t>Share during fall PACDI meeting</w:t>
      </w:r>
    </w:p>
    <w:p w14:paraId="56D0CD9D" w14:textId="77777777" w:rsidR="00197D91" w:rsidRDefault="00197D91" w:rsidP="00197D91">
      <w:pPr>
        <w:spacing w:after="0" w:line="240" w:lineRule="auto"/>
      </w:pPr>
    </w:p>
    <w:p w14:paraId="236CF0F4" w14:textId="77777777" w:rsidR="00197D91" w:rsidRPr="00E64C04" w:rsidRDefault="00197D91" w:rsidP="00197D91">
      <w:pPr>
        <w:spacing w:after="0" w:line="240" w:lineRule="auto"/>
        <w:rPr>
          <w:rFonts w:eastAsiaTheme="majorEastAsia" w:cstheme="majorBidi"/>
          <w:color w:val="0F4761" w:themeColor="accent1" w:themeShade="BF"/>
          <w:sz w:val="30"/>
          <w:szCs w:val="30"/>
        </w:rPr>
      </w:pPr>
      <w:r w:rsidRPr="00E64C04">
        <w:rPr>
          <w:rFonts w:eastAsiaTheme="majorEastAsia" w:cstheme="majorBidi"/>
          <w:color w:val="0F4761" w:themeColor="accent1" w:themeShade="BF"/>
          <w:sz w:val="30"/>
          <w:szCs w:val="30"/>
        </w:rPr>
        <w:t>Action Items</w:t>
      </w:r>
    </w:p>
    <w:p w14:paraId="44149D06" w14:textId="77777777" w:rsidR="00361B3B" w:rsidRDefault="00197D91" w:rsidP="00197D91">
      <w:pPr>
        <w:pStyle w:val="ListParagraph"/>
        <w:numPr>
          <w:ilvl w:val="0"/>
          <w:numId w:val="29"/>
        </w:numPr>
        <w:spacing w:after="0" w:line="240" w:lineRule="auto"/>
      </w:pPr>
      <w:r>
        <w:t>Committee members to provide feedback on the staffing memo by May 9th.</w:t>
      </w:r>
    </w:p>
    <w:p w14:paraId="63270701" w14:textId="77777777" w:rsidR="00361B3B" w:rsidRDefault="00197D91" w:rsidP="00197D91">
      <w:pPr>
        <w:pStyle w:val="ListParagraph"/>
        <w:numPr>
          <w:ilvl w:val="0"/>
          <w:numId w:val="29"/>
        </w:numPr>
        <w:spacing w:after="0" w:line="240" w:lineRule="auto"/>
      </w:pPr>
      <w:r>
        <w:t>Ruben and Elizabeth to follow up on student recruitment and outreach to student governance.</w:t>
      </w:r>
    </w:p>
    <w:p w14:paraId="158074E9" w14:textId="77777777" w:rsidR="00361B3B" w:rsidRDefault="00197D91" w:rsidP="00197D91">
      <w:pPr>
        <w:pStyle w:val="ListParagraph"/>
        <w:numPr>
          <w:ilvl w:val="0"/>
          <w:numId w:val="29"/>
        </w:numPr>
        <w:spacing w:after="0" w:line="240" w:lineRule="auto"/>
      </w:pPr>
      <w:r>
        <w:t>Schedule up to three multi-hour work sessions for ADA training development before the fall faculty meeting.</w:t>
      </w:r>
    </w:p>
    <w:p w14:paraId="7D5E6C38" w14:textId="3504D587" w:rsidR="00197D91" w:rsidRDefault="00197D91" w:rsidP="00197D91">
      <w:pPr>
        <w:pStyle w:val="ListParagraph"/>
        <w:numPr>
          <w:ilvl w:val="0"/>
          <w:numId w:val="29"/>
        </w:numPr>
        <w:spacing w:after="0" w:line="240" w:lineRule="auto"/>
      </w:pPr>
      <w:r>
        <w:t>Confirm and lock in future meeting dates for October 9, 2025, and April 9, 2026.</w:t>
      </w:r>
    </w:p>
    <w:p w14:paraId="08759BAF" w14:textId="595C198A" w:rsidR="00143C5F" w:rsidRPr="009D4751" w:rsidRDefault="00143C5F">
      <w:pPr>
        <w:spacing w:after="120" w:line="240" w:lineRule="auto"/>
      </w:pPr>
    </w:p>
    <w:sectPr w:rsidR="00143C5F" w:rsidRPr="009D4751" w:rsidSect="00ED3DFA">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E0BE4" w14:textId="77777777" w:rsidR="00EC2C92" w:rsidRDefault="00EC2C92" w:rsidP="00EC2C92">
      <w:pPr>
        <w:spacing w:after="0" w:line="240" w:lineRule="auto"/>
      </w:pPr>
      <w:r>
        <w:separator/>
      </w:r>
    </w:p>
  </w:endnote>
  <w:endnote w:type="continuationSeparator" w:id="0">
    <w:p w14:paraId="5C6288C2" w14:textId="77777777" w:rsidR="00EC2C92" w:rsidRDefault="00EC2C92" w:rsidP="00EC2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F8F16" w14:textId="77777777" w:rsidR="00EC2C92" w:rsidRDefault="00EC2C92" w:rsidP="00EC2C92">
      <w:pPr>
        <w:spacing w:after="0" w:line="240" w:lineRule="auto"/>
      </w:pPr>
      <w:r>
        <w:separator/>
      </w:r>
    </w:p>
  </w:footnote>
  <w:footnote w:type="continuationSeparator" w:id="0">
    <w:p w14:paraId="68697E68" w14:textId="77777777" w:rsidR="00EC2C92" w:rsidRDefault="00EC2C92" w:rsidP="00EC2C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933E9" w14:textId="780F7DF8" w:rsidR="00ED3DFA" w:rsidRDefault="00ED3DFA">
    <w:pPr>
      <w:pStyle w:val="Header"/>
    </w:pPr>
    <w:r w:rsidRPr="00BA3E01">
      <w:rPr>
        <w:noProof/>
      </w:rPr>
      <w:drawing>
        <wp:anchor distT="0" distB="0" distL="114300" distR="114300" simplePos="0" relativeHeight="251659264" behindDoc="1" locked="0" layoutInCell="1" allowOverlap="1" wp14:anchorId="1E8369AE" wp14:editId="18A5F53F">
          <wp:simplePos x="0" y="0"/>
          <wp:positionH relativeFrom="margin">
            <wp:posOffset>-397510</wp:posOffset>
          </wp:positionH>
          <wp:positionV relativeFrom="margin">
            <wp:posOffset>-810211</wp:posOffset>
          </wp:positionV>
          <wp:extent cx="2859796" cy="1028700"/>
          <wp:effectExtent l="0" t="0" r="0" b="0"/>
          <wp:wrapNone/>
          <wp:docPr id="1784588007" name="Picture 1784588007" descr="Universities of Wiscons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Description automatically generated with medium confidence"/>
                  <pic:cNvPicPr>
                    <a:picLocks noChangeAspect="1" noChangeArrowheads="1"/>
                  </pic:cNvPicPr>
                </pic:nvPicPr>
                <pic:blipFill>
                  <a:blip r:embed="rId1"/>
                  <a:stretch>
                    <a:fillRect/>
                  </a:stretch>
                </pic:blipFill>
                <pic:spPr bwMode="auto">
                  <a:xfrm>
                    <a:off x="0" y="0"/>
                    <a:ext cx="2859796"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14:paraId="41D6263C" w14:textId="77777777" w:rsidR="00ED3DFA" w:rsidRDefault="00ED3DFA">
    <w:pPr>
      <w:pStyle w:val="Header"/>
    </w:pPr>
  </w:p>
  <w:p w14:paraId="4F308706" w14:textId="7DC48AD8" w:rsidR="00ED3DFA" w:rsidRDefault="00ED3D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2307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DEBF5A"/>
    <w:multiLevelType w:val="hybridMultilevel"/>
    <w:tmpl w:val="FFFFFFFF"/>
    <w:lvl w:ilvl="0" w:tplc="7C3A4EF4">
      <w:start w:val="1"/>
      <w:numFmt w:val="bullet"/>
      <w:lvlText w:val=""/>
      <w:lvlJc w:val="left"/>
      <w:pPr>
        <w:ind w:left="720" w:hanging="360"/>
      </w:pPr>
      <w:rPr>
        <w:rFonts w:ascii="Symbol" w:hAnsi="Symbol" w:hint="default"/>
      </w:rPr>
    </w:lvl>
    <w:lvl w:ilvl="1" w:tplc="7B8C0556">
      <w:start w:val="1"/>
      <w:numFmt w:val="bullet"/>
      <w:lvlText w:val="o"/>
      <w:lvlJc w:val="left"/>
      <w:pPr>
        <w:ind w:left="1440" w:hanging="360"/>
      </w:pPr>
      <w:rPr>
        <w:rFonts w:ascii="Courier New" w:hAnsi="Courier New" w:hint="default"/>
      </w:rPr>
    </w:lvl>
    <w:lvl w:ilvl="2" w:tplc="0C66FC88">
      <w:start w:val="1"/>
      <w:numFmt w:val="bullet"/>
      <w:lvlText w:val=""/>
      <w:lvlJc w:val="left"/>
      <w:pPr>
        <w:ind w:left="2160" w:hanging="360"/>
      </w:pPr>
      <w:rPr>
        <w:rFonts w:ascii="Wingdings" w:hAnsi="Wingdings" w:hint="default"/>
      </w:rPr>
    </w:lvl>
    <w:lvl w:ilvl="3" w:tplc="A00C6B44">
      <w:start w:val="1"/>
      <w:numFmt w:val="bullet"/>
      <w:lvlText w:val=""/>
      <w:lvlJc w:val="left"/>
      <w:pPr>
        <w:ind w:left="2880" w:hanging="360"/>
      </w:pPr>
      <w:rPr>
        <w:rFonts w:ascii="Symbol" w:hAnsi="Symbol" w:hint="default"/>
      </w:rPr>
    </w:lvl>
    <w:lvl w:ilvl="4" w:tplc="A7923DE4">
      <w:start w:val="1"/>
      <w:numFmt w:val="bullet"/>
      <w:lvlText w:val="o"/>
      <w:lvlJc w:val="left"/>
      <w:pPr>
        <w:ind w:left="3600" w:hanging="360"/>
      </w:pPr>
      <w:rPr>
        <w:rFonts w:ascii="Courier New" w:hAnsi="Courier New" w:hint="default"/>
      </w:rPr>
    </w:lvl>
    <w:lvl w:ilvl="5" w:tplc="DE341652">
      <w:start w:val="1"/>
      <w:numFmt w:val="bullet"/>
      <w:lvlText w:val=""/>
      <w:lvlJc w:val="left"/>
      <w:pPr>
        <w:ind w:left="4320" w:hanging="360"/>
      </w:pPr>
      <w:rPr>
        <w:rFonts w:ascii="Wingdings" w:hAnsi="Wingdings" w:hint="default"/>
      </w:rPr>
    </w:lvl>
    <w:lvl w:ilvl="6" w:tplc="C49E57DA">
      <w:start w:val="1"/>
      <w:numFmt w:val="bullet"/>
      <w:lvlText w:val=""/>
      <w:lvlJc w:val="left"/>
      <w:pPr>
        <w:ind w:left="5040" w:hanging="360"/>
      </w:pPr>
      <w:rPr>
        <w:rFonts w:ascii="Symbol" w:hAnsi="Symbol" w:hint="default"/>
      </w:rPr>
    </w:lvl>
    <w:lvl w:ilvl="7" w:tplc="A116564E">
      <w:start w:val="1"/>
      <w:numFmt w:val="bullet"/>
      <w:lvlText w:val="o"/>
      <w:lvlJc w:val="left"/>
      <w:pPr>
        <w:ind w:left="5760" w:hanging="360"/>
      </w:pPr>
      <w:rPr>
        <w:rFonts w:ascii="Courier New" w:hAnsi="Courier New" w:hint="default"/>
      </w:rPr>
    </w:lvl>
    <w:lvl w:ilvl="8" w:tplc="461E5846">
      <w:start w:val="1"/>
      <w:numFmt w:val="bullet"/>
      <w:lvlText w:val=""/>
      <w:lvlJc w:val="left"/>
      <w:pPr>
        <w:ind w:left="6480" w:hanging="360"/>
      </w:pPr>
      <w:rPr>
        <w:rFonts w:ascii="Wingdings" w:hAnsi="Wingdings" w:hint="default"/>
      </w:rPr>
    </w:lvl>
  </w:abstractNum>
  <w:abstractNum w:abstractNumId="2" w15:restartNumberingAfterBreak="0">
    <w:nsid w:val="14BD743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538389D"/>
    <w:multiLevelType w:val="hybridMultilevel"/>
    <w:tmpl w:val="262AA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020A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1C40408"/>
    <w:multiLevelType w:val="hybridMultilevel"/>
    <w:tmpl w:val="B3DEC1C6"/>
    <w:lvl w:ilvl="0" w:tplc="FFFFFFFF">
      <w:start w:val="1"/>
      <w:numFmt w:val="bullet"/>
      <w:lvlText w:val="•"/>
      <w:lvlJc w:val="left"/>
    </w:lvl>
    <w:lvl w:ilvl="1" w:tplc="FFFFFFFF">
      <w:start w:val="1"/>
      <w:numFmt w:val="bullet"/>
      <w:lvlText w:val=""/>
      <w:lvlJc w:val="left"/>
      <w:pPr>
        <w:ind w:left="36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40FE0E9"/>
    <w:multiLevelType w:val="hybridMultilevel"/>
    <w:tmpl w:val="A5984FF2"/>
    <w:lvl w:ilvl="0" w:tplc="4FD6246E">
      <w:start w:val="1"/>
      <w:numFmt w:val="bullet"/>
      <w:lvlText w:val=""/>
      <w:lvlJc w:val="left"/>
      <w:pPr>
        <w:ind w:left="720" w:hanging="360"/>
      </w:pPr>
      <w:rPr>
        <w:rFonts w:ascii="Symbol" w:hAnsi="Symbol" w:hint="default"/>
      </w:rPr>
    </w:lvl>
    <w:lvl w:ilvl="1" w:tplc="DC66C266">
      <w:start w:val="1"/>
      <w:numFmt w:val="bullet"/>
      <w:lvlText w:val="o"/>
      <w:lvlJc w:val="left"/>
      <w:pPr>
        <w:ind w:left="1440" w:hanging="360"/>
      </w:pPr>
      <w:rPr>
        <w:rFonts w:ascii="Courier New" w:hAnsi="Courier New" w:hint="default"/>
      </w:rPr>
    </w:lvl>
    <w:lvl w:ilvl="2" w:tplc="51BC03A0">
      <w:start w:val="1"/>
      <w:numFmt w:val="bullet"/>
      <w:lvlText w:val=""/>
      <w:lvlJc w:val="left"/>
      <w:pPr>
        <w:ind w:left="2160" w:hanging="360"/>
      </w:pPr>
      <w:rPr>
        <w:rFonts w:ascii="Wingdings" w:hAnsi="Wingdings" w:hint="default"/>
      </w:rPr>
    </w:lvl>
    <w:lvl w:ilvl="3" w:tplc="88AA76C2">
      <w:start w:val="1"/>
      <w:numFmt w:val="bullet"/>
      <w:lvlText w:val=""/>
      <w:lvlJc w:val="left"/>
      <w:pPr>
        <w:ind w:left="2880" w:hanging="360"/>
      </w:pPr>
      <w:rPr>
        <w:rFonts w:ascii="Symbol" w:hAnsi="Symbol" w:hint="default"/>
      </w:rPr>
    </w:lvl>
    <w:lvl w:ilvl="4" w:tplc="7674DF02">
      <w:start w:val="1"/>
      <w:numFmt w:val="bullet"/>
      <w:lvlText w:val="o"/>
      <w:lvlJc w:val="left"/>
      <w:pPr>
        <w:ind w:left="3600" w:hanging="360"/>
      </w:pPr>
      <w:rPr>
        <w:rFonts w:ascii="Courier New" w:hAnsi="Courier New" w:hint="default"/>
      </w:rPr>
    </w:lvl>
    <w:lvl w:ilvl="5" w:tplc="FD1CB77A">
      <w:start w:val="1"/>
      <w:numFmt w:val="bullet"/>
      <w:lvlText w:val=""/>
      <w:lvlJc w:val="left"/>
      <w:pPr>
        <w:ind w:left="4320" w:hanging="360"/>
      </w:pPr>
      <w:rPr>
        <w:rFonts w:ascii="Wingdings" w:hAnsi="Wingdings" w:hint="default"/>
      </w:rPr>
    </w:lvl>
    <w:lvl w:ilvl="6" w:tplc="681A3BF8">
      <w:start w:val="1"/>
      <w:numFmt w:val="bullet"/>
      <w:lvlText w:val=""/>
      <w:lvlJc w:val="left"/>
      <w:pPr>
        <w:ind w:left="5040" w:hanging="360"/>
      </w:pPr>
      <w:rPr>
        <w:rFonts w:ascii="Symbol" w:hAnsi="Symbol" w:hint="default"/>
      </w:rPr>
    </w:lvl>
    <w:lvl w:ilvl="7" w:tplc="F190D5F8">
      <w:start w:val="1"/>
      <w:numFmt w:val="bullet"/>
      <w:lvlText w:val="o"/>
      <w:lvlJc w:val="left"/>
      <w:pPr>
        <w:ind w:left="5760" w:hanging="360"/>
      </w:pPr>
      <w:rPr>
        <w:rFonts w:ascii="Courier New" w:hAnsi="Courier New" w:hint="default"/>
      </w:rPr>
    </w:lvl>
    <w:lvl w:ilvl="8" w:tplc="035E6B02">
      <w:start w:val="1"/>
      <w:numFmt w:val="bullet"/>
      <w:lvlText w:val=""/>
      <w:lvlJc w:val="left"/>
      <w:pPr>
        <w:ind w:left="6480" w:hanging="360"/>
      </w:pPr>
      <w:rPr>
        <w:rFonts w:ascii="Wingdings" w:hAnsi="Wingdings" w:hint="default"/>
      </w:rPr>
    </w:lvl>
  </w:abstractNum>
  <w:abstractNum w:abstractNumId="7" w15:restartNumberingAfterBreak="0">
    <w:nsid w:val="252C4B67"/>
    <w:multiLevelType w:val="hybridMultilevel"/>
    <w:tmpl w:val="C7F495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605E89"/>
    <w:multiLevelType w:val="hybridMultilevel"/>
    <w:tmpl w:val="E0164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904FE"/>
    <w:multiLevelType w:val="hybridMultilevel"/>
    <w:tmpl w:val="6966F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7E3475"/>
    <w:multiLevelType w:val="hybridMultilevel"/>
    <w:tmpl w:val="5DB44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3047EC"/>
    <w:multiLevelType w:val="hybridMultilevel"/>
    <w:tmpl w:val="E1D07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8B62EA"/>
    <w:multiLevelType w:val="hybridMultilevel"/>
    <w:tmpl w:val="FA5655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83D79"/>
    <w:multiLevelType w:val="hybridMultilevel"/>
    <w:tmpl w:val="FB8A9F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D7663"/>
    <w:multiLevelType w:val="hybridMultilevel"/>
    <w:tmpl w:val="4A5AD892"/>
    <w:lvl w:ilvl="0" w:tplc="FFFFFFFF">
      <w:start w:val="1"/>
      <w:numFmt w:val="bullet"/>
      <w:lvlText w:val="•"/>
      <w:lvlJc w:val="left"/>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CB84968"/>
    <w:multiLevelType w:val="hybridMultilevel"/>
    <w:tmpl w:val="B9208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9F7A3A"/>
    <w:multiLevelType w:val="hybridMultilevel"/>
    <w:tmpl w:val="63B6A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DB11DD"/>
    <w:multiLevelType w:val="multilevel"/>
    <w:tmpl w:val="0FDCB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595235"/>
    <w:multiLevelType w:val="hybridMultilevel"/>
    <w:tmpl w:val="6F34A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F53BD2"/>
    <w:multiLevelType w:val="hybridMultilevel"/>
    <w:tmpl w:val="387EA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ED67C3"/>
    <w:multiLevelType w:val="hybridMultilevel"/>
    <w:tmpl w:val="DF2656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32ADD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2D40D78"/>
    <w:multiLevelType w:val="hybridMultilevel"/>
    <w:tmpl w:val="23C8F4E4"/>
    <w:lvl w:ilvl="0" w:tplc="7B38A56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110E64"/>
    <w:multiLevelType w:val="hybridMultilevel"/>
    <w:tmpl w:val="9D8A48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60648B"/>
    <w:multiLevelType w:val="hybridMultilevel"/>
    <w:tmpl w:val="50EA8F7C"/>
    <w:lvl w:ilvl="0" w:tplc="04E0577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6B162A"/>
    <w:multiLevelType w:val="hybridMultilevel"/>
    <w:tmpl w:val="DBA04A8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B0B036C"/>
    <w:multiLevelType w:val="hybridMultilevel"/>
    <w:tmpl w:val="FDC074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0F11EC"/>
    <w:multiLevelType w:val="hybridMultilevel"/>
    <w:tmpl w:val="708644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F6492B"/>
    <w:multiLevelType w:val="multilevel"/>
    <w:tmpl w:val="67B86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8126341">
    <w:abstractNumId w:val="0"/>
  </w:num>
  <w:num w:numId="2" w16cid:durableId="263195444">
    <w:abstractNumId w:val="4"/>
  </w:num>
  <w:num w:numId="3" w16cid:durableId="181361849">
    <w:abstractNumId w:val="21"/>
  </w:num>
  <w:num w:numId="4" w16cid:durableId="1559515465">
    <w:abstractNumId w:val="2"/>
  </w:num>
  <w:num w:numId="5" w16cid:durableId="491144123">
    <w:abstractNumId w:val="9"/>
  </w:num>
  <w:num w:numId="6" w16cid:durableId="1030838356">
    <w:abstractNumId w:val="17"/>
  </w:num>
  <w:num w:numId="7" w16cid:durableId="1770349121">
    <w:abstractNumId w:val="28"/>
  </w:num>
  <w:num w:numId="8" w16cid:durableId="620384026">
    <w:abstractNumId w:val="24"/>
  </w:num>
  <w:num w:numId="9" w16cid:durableId="10376998">
    <w:abstractNumId w:val="10"/>
  </w:num>
  <w:num w:numId="10" w16cid:durableId="886994456">
    <w:abstractNumId w:val="22"/>
  </w:num>
  <w:num w:numId="11" w16cid:durableId="297808709">
    <w:abstractNumId w:val="14"/>
  </w:num>
  <w:num w:numId="12" w16cid:durableId="1568223717">
    <w:abstractNumId w:val="5"/>
  </w:num>
  <w:num w:numId="13" w16cid:durableId="115104931">
    <w:abstractNumId w:val="3"/>
  </w:num>
  <w:num w:numId="14" w16cid:durableId="727918341">
    <w:abstractNumId w:val="19"/>
  </w:num>
  <w:num w:numId="15" w16cid:durableId="817957847">
    <w:abstractNumId w:val="1"/>
  </w:num>
  <w:num w:numId="16" w16cid:durableId="1537111118">
    <w:abstractNumId w:val="11"/>
  </w:num>
  <w:num w:numId="17" w16cid:durableId="794566688">
    <w:abstractNumId w:val="18"/>
  </w:num>
  <w:num w:numId="18" w16cid:durableId="900411589">
    <w:abstractNumId w:val="15"/>
  </w:num>
  <w:num w:numId="19" w16cid:durableId="36897105">
    <w:abstractNumId w:val="16"/>
  </w:num>
  <w:num w:numId="20" w16cid:durableId="1171025553">
    <w:abstractNumId w:val="6"/>
  </w:num>
  <w:num w:numId="21" w16cid:durableId="672147540">
    <w:abstractNumId w:val="26"/>
  </w:num>
  <w:num w:numId="22" w16cid:durableId="1759060174">
    <w:abstractNumId w:val="7"/>
  </w:num>
  <w:num w:numId="23" w16cid:durableId="433287894">
    <w:abstractNumId w:val="23"/>
  </w:num>
  <w:num w:numId="24" w16cid:durableId="1155147513">
    <w:abstractNumId w:val="27"/>
  </w:num>
  <w:num w:numId="25" w16cid:durableId="943269728">
    <w:abstractNumId w:val="20"/>
  </w:num>
  <w:num w:numId="26" w16cid:durableId="147865488">
    <w:abstractNumId w:val="13"/>
  </w:num>
  <w:num w:numId="27" w16cid:durableId="658458209">
    <w:abstractNumId w:val="12"/>
  </w:num>
  <w:num w:numId="28" w16cid:durableId="151871693">
    <w:abstractNumId w:val="25"/>
  </w:num>
  <w:num w:numId="29" w16cid:durableId="18754613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311"/>
    <w:rsid w:val="000030FA"/>
    <w:rsid w:val="00025F28"/>
    <w:rsid w:val="0004066B"/>
    <w:rsid w:val="0006223C"/>
    <w:rsid w:val="000642AB"/>
    <w:rsid w:val="00072432"/>
    <w:rsid w:val="0007682A"/>
    <w:rsid w:val="00081E57"/>
    <w:rsid w:val="00082E6E"/>
    <w:rsid w:val="00085B4D"/>
    <w:rsid w:val="00085BBD"/>
    <w:rsid w:val="00090311"/>
    <w:rsid w:val="00096C7B"/>
    <w:rsid w:val="00102452"/>
    <w:rsid w:val="00110C30"/>
    <w:rsid w:val="00111CD5"/>
    <w:rsid w:val="00114307"/>
    <w:rsid w:val="00126D62"/>
    <w:rsid w:val="00143C5F"/>
    <w:rsid w:val="00177C4B"/>
    <w:rsid w:val="00181A39"/>
    <w:rsid w:val="00181B84"/>
    <w:rsid w:val="00181C10"/>
    <w:rsid w:val="00197D91"/>
    <w:rsid w:val="001A7498"/>
    <w:rsid w:val="001C3009"/>
    <w:rsid w:val="001D2FD5"/>
    <w:rsid w:val="001D6CD2"/>
    <w:rsid w:val="001F711F"/>
    <w:rsid w:val="002113B2"/>
    <w:rsid w:val="00233AD5"/>
    <w:rsid w:val="00266ED2"/>
    <w:rsid w:val="0026756D"/>
    <w:rsid w:val="002909F7"/>
    <w:rsid w:val="0029185E"/>
    <w:rsid w:val="00293D0F"/>
    <w:rsid w:val="002C371A"/>
    <w:rsid w:val="002D1B55"/>
    <w:rsid w:val="002D3342"/>
    <w:rsid w:val="002E7B60"/>
    <w:rsid w:val="0031225A"/>
    <w:rsid w:val="00314242"/>
    <w:rsid w:val="00352518"/>
    <w:rsid w:val="00361B3B"/>
    <w:rsid w:val="00363B37"/>
    <w:rsid w:val="003A7F25"/>
    <w:rsid w:val="00411A4C"/>
    <w:rsid w:val="0045190A"/>
    <w:rsid w:val="00452749"/>
    <w:rsid w:val="00456EF1"/>
    <w:rsid w:val="00457C94"/>
    <w:rsid w:val="00463661"/>
    <w:rsid w:val="00463B0D"/>
    <w:rsid w:val="004C3238"/>
    <w:rsid w:val="004D0985"/>
    <w:rsid w:val="004D4E6C"/>
    <w:rsid w:val="004D7871"/>
    <w:rsid w:val="004E4845"/>
    <w:rsid w:val="00500C0A"/>
    <w:rsid w:val="005140B7"/>
    <w:rsid w:val="00541258"/>
    <w:rsid w:val="00542E3D"/>
    <w:rsid w:val="005616F4"/>
    <w:rsid w:val="005651CF"/>
    <w:rsid w:val="00580D93"/>
    <w:rsid w:val="00580DB2"/>
    <w:rsid w:val="0059161A"/>
    <w:rsid w:val="005A12EB"/>
    <w:rsid w:val="005A38C4"/>
    <w:rsid w:val="005C75C6"/>
    <w:rsid w:val="005D2440"/>
    <w:rsid w:val="0061400A"/>
    <w:rsid w:val="0063136E"/>
    <w:rsid w:val="006331C5"/>
    <w:rsid w:val="006431A1"/>
    <w:rsid w:val="006557C0"/>
    <w:rsid w:val="00673694"/>
    <w:rsid w:val="006E2202"/>
    <w:rsid w:val="006E3943"/>
    <w:rsid w:val="006E5B22"/>
    <w:rsid w:val="00706FE3"/>
    <w:rsid w:val="007300F0"/>
    <w:rsid w:val="00732282"/>
    <w:rsid w:val="00757F96"/>
    <w:rsid w:val="00760FBD"/>
    <w:rsid w:val="007628DE"/>
    <w:rsid w:val="00767095"/>
    <w:rsid w:val="00771F1B"/>
    <w:rsid w:val="007736E9"/>
    <w:rsid w:val="00781CFE"/>
    <w:rsid w:val="00785FA0"/>
    <w:rsid w:val="0079208B"/>
    <w:rsid w:val="007D5A20"/>
    <w:rsid w:val="00820AC5"/>
    <w:rsid w:val="00860CA6"/>
    <w:rsid w:val="00867F59"/>
    <w:rsid w:val="00880EA9"/>
    <w:rsid w:val="008A17D2"/>
    <w:rsid w:val="008C5FEA"/>
    <w:rsid w:val="008D7FC0"/>
    <w:rsid w:val="008E39AF"/>
    <w:rsid w:val="008E5EFB"/>
    <w:rsid w:val="008E7059"/>
    <w:rsid w:val="008F3C74"/>
    <w:rsid w:val="009220C6"/>
    <w:rsid w:val="009226BA"/>
    <w:rsid w:val="009408CA"/>
    <w:rsid w:val="00950D93"/>
    <w:rsid w:val="009815B0"/>
    <w:rsid w:val="009B3780"/>
    <w:rsid w:val="009B5D49"/>
    <w:rsid w:val="009D4751"/>
    <w:rsid w:val="009E1B65"/>
    <w:rsid w:val="009E698C"/>
    <w:rsid w:val="00A33F0E"/>
    <w:rsid w:val="00A62970"/>
    <w:rsid w:val="00A67CA8"/>
    <w:rsid w:val="00A73389"/>
    <w:rsid w:val="00A7684A"/>
    <w:rsid w:val="00A9700B"/>
    <w:rsid w:val="00A976BD"/>
    <w:rsid w:val="00AE136C"/>
    <w:rsid w:val="00AE49D7"/>
    <w:rsid w:val="00AF2D2D"/>
    <w:rsid w:val="00B351EF"/>
    <w:rsid w:val="00B35623"/>
    <w:rsid w:val="00B43CB8"/>
    <w:rsid w:val="00B51EA5"/>
    <w:rsid w:val="00B6223E"/>
    <w:rsid w:val="00B67044"/>
    <w:rsid w:val="00B8797E"/>
    <w:rsid w:val="00BA3E34"/>
    <w:rsid w:val="00BB2246"/>
    <w:rsid w:val="00BD3F82"/>
    <w:rsid w:val="00C00B0E"/>
    <w:rsid w:val="00C024F2"/>
    <w:rsid w:val="00C0250C"/>
    <w:rsid w:val="00C34985"/>
    <w:rsid w:val="00C35E73"/>
    <w:rsid w:val="00C60554"/>
    <w:rsid w:val="00C720A5"/>
    <w:rsid w:val="00C75792"/>
    <w:rsid w:val="00C91A50"/>
    <w:rsid w:val="00CC7DE1"/>
    <w:rsid w:val="00CD0B8C"/>
    <w:rsid w:val="00CD7350"/>
    <w:rsid w:val="00D527D0"/>
    <w:rsid w:val="00D562AA"/>
    <w:rsid w:val="00D818B9"/>
    <w:rsid w:val="00D85FFA"/>
    <w:rsid w:val="00D863D8"/>
    <w:rsid w:val="00D8654F"/>
    <w:rsid w:val="00DF199E"/>
    <w:rsid w:val="00DF1D73"/>
    <w:rsid w:val="00DF442C"/>
    <w:rsid w:val="00E1094C"/>
    <w:rsid w:val="00E15846"/>
    <w:rsid w:val="00E2185F"/>
    <w:rsid w:val="00E22F90"/>
    <w:rsid w:val="00E45214"/>
    <w:rsid w:val="00E46734"/>
    <w:rsid w:val="00E54A05"/>
    <w:rsid w:val="00E57271"/>
    <w:rsid w:val="00E64C04"/>
    <w:rsid w:val="00E751CA"/>
    <w:rsid w:val="00E97215"/>
    <w:rsid w:val="00EB16E9"/>
    <w:rsid w:val="00EB3BD7"/>
    <w:rsid w:val="00EB3D29"/>
    <w:rsid w:val="00EC2C92"/>
    <w:rsid w:val="00ED3DFA"/>
    <w:rsid w:val="00ED7081"/>
    <w:rsid w:val="00EE7EB7"/>
    <w:rsid w:val="00EF165A"/>
    <w:rsid w:val="00F1368C"/>
    <w:rsid w:val="00F155E7"/>
    <w:rsid w:val="00F5558B"/>
    <w:rsid w:val="00F55AB2"/>
    <w:rsid w:val="00F661A4"/>
    <w:rsid w:val="00F664FD"/>
    <w:rsid w:val="00F81309"/>
    <w:rsid w:val="00F9781C"/>
    <w:rsid w:val="00FB4AC2"/>
    <w:rsid w:val="00FC199D"/>
    <w:rsid w:val="00FF3A13"/>
    <w:rsid w:val="0F530539"/>
    <w:rsid w:val="174C9BED"/>
    <w:rsid w:val="17CDAAF7"/>
    <w:rsid w:val="1B7F42D6"/>
    <w:rsid w:val="2DF572B8"/>
    <w:rsid w:val="2FEFCA82"/>
    <w:rsid w:val="3166B23D"/>
    <w:rsid w:val="38638E62"/>
    <w:rsid w:val="393EB866"/>
    <w:rsid w:val="3B508069"/>
    <w:rsid w:val="41E1943E"/>
    <w:rsid w:val="46C091AC"/>
    <w:rsid w:val="58A2EBAE"/>
    <w:rsid w:val="63EDAAFE"/>
    <w:rsid w:val="64140B62"/>
    <w:rsid w:val="65C62832"/>
    <w:rsid w:val="692DF703"/>
    <w:rsid w:val="720A7665"/>
    <w:rsid w:val="777A54CF"/>
    <w:rsid w:val="7957C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9EC18"/>
  <w15:chartTrackingRefBased/>
  <w15:docId w15:val="{125B6C78-E491-4562-81B4-D58171F58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03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03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903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03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03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03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3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3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3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3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03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903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03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03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03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3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3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311"/>
    <w:rPr>
      <w:rFonts w:eastAsiaTheme="majorEastAsia" w:cstheme="majorBidi"/>
      <w:color w:val="272727" w:themeColor="text1" w:themeTint="D8"/>
    </w:rPr>
  </w:style>
  <w:style w:type="paragraph" w:styleId="Title">
    <w:name w:val="Title"/>
    <w:basedOn w:val="Normal"/>
    <w:next w:val="Normal"/>
    <w:link w:val="TitleChar"/>
    <w:uiPriority w:val="10"/>
    <w:qFormat/>
    <w:rsid w:val="000903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3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3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3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311"/>
    <w:pPr>
      <w:spacing w:before="160"/>
      <w:jc w:val="center"/>
    </w:pPr>
    <w:rPr>
      <w:i/>
      <w:iCs/>
      <w:color w:val="404040" w:themeColor="text1" w:themeTint="BF"/>
    </w:rPr>
  </w:style>
  <w:style w:type="character" w:customStyle="1" w:styleId="QuoteChar">
    <w:name w:val="Quote Char"/>
    <w:basedOn w:val="DefaultParagraphFont"/>
    <w:link w:val="Quote"/>
    <w:uiPriority w:val="29"/>
    <w:rsid w:val="00090311"/>
    <w:rPr>
      <w:i/>
      <w:iCs/>
      <w:color w:val="404040" w:themeColor="text1" w:themeTint="BF"/>
    </w:rPr>
  </w:style>
  <w:style w:type="paragraph" w:styleId="ListParagraph">
    <w:name w:val="List Paragraph"/>
    <w:basedOn w:val="Normal"/>
    <w:uiPriority w:val="34"/>
    <w:qFormat/>
    <w:rsid w:val="00090311"/>
    <w:pPr>
      <w:ind w:left="720"/>
      <w:contextualSpacing/>
    </w:pPr>
  </w:style>
  <w:style w:type="character" w:styleId="IntenseEmphasis">
    <w:name w:val="Intense Emphasis"/>
    <w:basedOn w:val="DefaultParagraphFont"/>
    <w:uiPriority w:val="21"/>
    <w:qFormat/>
    <w:rsid w:val="00090311"/>
    <w:rPr>
      <w:i/>
      <w:iCs/>
      <w:color w:val="0F4761" w:themeColor="accent1" w:themeShade="BF"/>
    </w:rPr>
  </w:style>
  <w:style w:type="paragraph" w:styleId="IntenseQuote">
    <w:name w:val="Intense Quote"/>
    <w:basedOn w:val="Normal"/>
    <w:next w:val="Normal"/>
    <w:link w:val="IntenseQuoteChar"/>
    <w:uiPriority w:val="30"/>
    <w:qFormat/>
    <w:rsid w:val="000903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0311"/>
    <w:rPr>
      <w:i/>
      <w:iCs/>
      <w:color w:val="0F4761" w:themeColor="accent1" w:themeShade="BF"/>
    </w:rPr>
  </w:style>
  <w:style w:type="character" w:styleId="IntenseReference">
    <w:name w:val="Intense Reference"/>
    <w:basedOn w:val="DefaultParagraphFont"/>
    <w:uiPriority w:val="32"/>
    <w:qFormat/>
    <w:rsid w:val="00090311"/>
    <w:rPr>
      <w:b/>
      <w:bCs/>
      <w:smallCaps/>
      <w:color w:val="0F4761" w:themeColor="accent1" w:themeShade="BF"/>
      <w:spacing w:val="5"/>
    </w:rPr>
  </w:style>
  <w:style w:type="character" w:styleId="Hyperlink">
    <w:name w:val="Hyperlink"/>
    <w:basedOn w:val="DefaultParagraphFont"/>
    <w:uiPriority w:val="99"/>
    <w:unhideWhenUsed/>
    <w:rsid w:val="00090311"/>
    <w:rPr>
      <w:color w:val="467886" w:themeColor="hyperlink"/>
      <w:u w:val="single"/>
    </w:rPr>
  </w:style>
  <w:style w:type="character" w:styleId="UnresolvedMention">
    <w:name w:val="Unresolved Mention"/>
    <w:basedOn w:val="DefaultParagraphFont"/>
    <w:uiPriority w:val="99"/>
    <w:semiHidden/>
    <w:unhideWhenUsed/>
    <w:rsid w:val="00090311"/>
    <w:rPr>
      <w:color w:val="605E5C"/>
      <w:shd w:val="clear" w:color="auto" w:fill="E1DFDD"/>
    </w:rPr>
  </w:style>
  <w:style w:type="paragraph" w:styleId="Header">
    <w:name w:val="header"/>
    <w:basedOn w:val="Normal"/>
    <w:link w:val="HeaderChar"/>
    <w:uiPriority w:val="99"/>
    <w:unhideWhenUsed/>
    <w:rsid w:val="00EC2C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C92"/>
  </w:style>
  <w:style w:type="paragraph" w:styleId="Footer">
    <w:name w:val="footer"/>
    <w:basedOn w:val="Normal"/>
    <w:link w:val="FooterChar"/>
    <w:uiPriority w:val="99"/>
    <w:unhideWhenUsed/>
    <w:rsid w:val="00EC2C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C92"/>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693675">
      <w:bodyDiv w:val="1"/>
      <w:marLeft w:val="0"/>
      <w:marRight w:val="0"/>
      <w:marTop w:val="0"/>
      <w:marBottom w:val="0"/>
      <w:divBdr>
        <w:top w:val="none" w:sz="0" w:space="0" w:color="auto"/>
        <w:left w:val="none" w:sz="0" w:space="0" w:color="auto"/>
        <w:bottom w:val="none" w:sz="0" w:space="0" w:color="auto"/>
        <w:right w:val="none" w:sz="0" w:space="0" w:color="auto"/>
      </w:divBdr>
    </w:div>
    <w:div w:id="153396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sityofwisconsin.sharepoint.com/:w:/r/sites/uwsa-PresidentsAdvisoryCommitteeonDisabilityIssues/Shared%20Documents/General/PACDI%20DS%20Staffing%20Memo_24-25_DRAFT.docx?d=w40791876911b4cd8bf3e24b6d6f64b85&amp;csf=1&amp;web=1&amp;e=1eAzZH"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isconsin.edu/digital-accessibilit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isconsin.edu/disability-resources/pacdi/"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wisconsin.edu/disability-resources/pacd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1F9088B3B4974AAB53FC782F7B5ABC" ma:contentTypeVersion="1" ma:contentTypeDescription="Create a new document." ma:contentTypeScope="" ma:versionID="aeb2cbfa3a7202ee8dacb28674df3044">
  <xsd:schema xmlns:xsd="http://www.w3.org/2001/XMLSchema" xmlns:xs="http://www.w3.org/2001/XMLSchema" xmlns:p="http://schemas.microsoft.com/office/2006/metadata/properties" xmlns:ns2="509c9a4e-0a8a-4a10-a93a-c65b1e9f245f" xmlns:ns3="fb4af184-054d-41ea-ae02-40ebfda02b19" targetNamespace="http://schemas.microsoft.com/office/2006/metadata/properties" ma:root="true" ma:fieldsID="9ee1f4dd480cc8755b899940a17867b3" ns2:_="" ns3:_="">
    <xsd:import namespace="509c9a4e-0a8a-4a10-a93a-c65b1e9f245f"/>
    <xsd:import namespace="fb4af184-054d-41ea-ae02-40ebfda02b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c9a4e-0a8a-4a10-a93a-c65b1e9f24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4af184-054d-41ea-ae02-40ebfda02b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5EA79C-40D6-4693-8BB8-5E2A13A49B5B}">
  <ds:schemaRefs>
    <ds:schemaRef ds:uri="http://schemas.microsoft.com/sharepoint/v3/contenttype/forms"/>
  </ds:schemaRefs>
</ds:datastoreItem>
</file>

<file path=customXml/itemProps2.xml><?xml version="1.0" encoding="utf-8"?>
<ds:datastoreItem xmlns:ds="http://schemas.openxmlformats.org/officeDocument/2006/customXml" ds:itemID="{1F3E1A0F-7F44-4D42-99F8-63A35C3A1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9c9a4e-0a8a-4a10-a93a-c65b1e9f245f"/>
    <ds:schemaRef ds:uri="fb4af184-054d-41ea-ae02-40ebfda02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E70206-3037-4CAB-9B22-92708026DEBA}">
  <ds:schemaRefs>
    <ds:schemaRef ds:uri="509c9a4e-0a8a-4a10-a93a-c65b1e9f245f"/>
    <ds:schemaRef ds:uri="http://purl.org/dc/elements/1.1/"/>
    <ds:schemaRef ds:uri="http://schemas.microsoft.com/office/2006/documentManagement/types"/>
    <ds:schemaRef ds:uri="http://www.w3.org/XML/1998/namespace"/>
    <ds:schemaRef ds:uri="http://purl.org/dc/terms/"/>
    <ds:schemaRef ds:uri="http://purl.org/dc/dcmitype/"/>
    <ds:schemaRef ds:uri="http://schemas.openxmlformats.org/package/2006/metadata/core-properties"/>
    <ds:schemaRef ds:uri="http://schemas.microsoft.com/office/2006/metadata/properties"/>
    <ds:schemaRef ds:uri="http://schemas.microsoft.com/office/infopath/2007/PartnerControls"/>
    <ds:schemaRef ds:uri="fb4af184-054d-41ea-ae02-40ebfda02b1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5592</Characters>
  <Application>Microsoft Office Word</Application>
  <DocSecurity>0</DocSecurity>
  <Lines>46</Lines>
  <Paragraphs>13</Paragraphs>
  <ScaleCrop>false</ScaleCrop>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R Aylesworth</dc:creator>
  <cp:keywords/>
  <dc:description/>
  <cp:lastModifiedBy>Jasperson, Kristen</cp:lastModifiedBy>
  <cp:revision>2</cp:revision>
  <dcterms:created xsi:type="dcterms:W3CDTF">2025-04-25T14:31:00Z</dcterms:created>
  <dcterms:modified xsi:type="dcterms:W3CDTF">2025-04-25T14:31:00Z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0x010100071F9088B3B4974AAB53FC782F7B5ABC</vt:lpwstr>
  </property>
</Properties>
</file>